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390"/>
      </w:tblGrid>
      <w:tr w:rsidR="003439FF" w14:paraId="5101F50A"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3439FF" w14:paraId="765F4A68" w14:textId="77777777" w:rsidTr="000C4D24">
              <w:tc>
                <w:tcPr>
                  <w:tcW w:w="9389" w:type="dxa"/>
                  <w:tcMar>
                    <w:right w:w="43" w:type="dxa"/>
                  </w:tcMar>
                </w:tcPr>
                <w:p w14:paraId="07377A66" w14:textId="7C3ECAAE" w:rsidR="003439FF" w:rsidRDefault="003439FF" w:rsidP="000C4D24">
                  <w:pPr>
                    <w:widowControl w:val="0"/>
                    <w:autoSpaceDE w:val="0"/>
                    <w:autoSpaceDN w:val="0"/>
                    <w:adjustRightInd w:val="0"/>
                    <w:spacing w:after="0" w:line="240" w:lineRule="auto"/>
                    <w:jc w:val="center"/>
                    <w:rPr>
                      <w:rFonts w:ascii="Arial" w:hAnsi="Arial" w:cs="Arial"/>
                      <w:b/>
                      <w:bCs/>
                      <w:color w:val="000000"/>
                      <w:sz w:val="18"/>
                      <w:szCs w:val="18"/>
                    </w:rPr>
                  </w:pPr>
                  <w:bookmarkStart w:id="0" w:name="_GoBack"/>
                  <w:bookmarkEnd w:id="0"/>
                </w:p>
              </w:tc>
            </w:tr>
            <w:tr w:rsidR="003439FF" w14:paraId="31FADDBF" w14:textId="77777777" w:rsidTr="000C4D24">
              <w:tc>
                <w:tcPr>
                  <w:tcW w:w="9389" w:type="dxa"/>
                  <w:tcMar>
                    <w:right w:w="43" w:type="dxa"/>
                  </w:tcMar>
                </w:tcPr>
                <w:p w14:paraId="40B6703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Company Number: 300919</w:t>
                  </w:r>
                </w:p>
              </w:tc>
            </w:tr>
            <w:tr w:rsidR="003439FF" w14:paraId="73744852" w14:textId="77777777" w:rsidTr="000C4D24">
              <w:tc>
                <w:tcPr>
                  <w:tcW w:w="9389" w:type="dxa"/>
                  <w:tcMar>
                    <w:right w:w="43" w:type="dxa"/>
                  </w:tcMar>
                </w:tcPr>
                <w:p w14:paraId="0019A8F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6CC3D02F" w14:textId="77777777" w:rsidTr="000C4D24">
              <w:tc>
                <w:tcPr>
                  <w:tcW w:w="9389" w:type="dxa"/>
                  <w:tcMar>
                    <w:right w:w="43" w:type="dxa"/>
                  </w:tcMar>
                </w:tcPr>
                <w:p w14:paraId="4F07794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11416544" w14:textId="77777777" w:rsidTr="000C4D24">
              <w:tc>
                <w:tcPr>
                  <w:tcW w:w="9389" w:type="dxa"/>
                  <w:tcMar>
                    <w:right w:w="43" w:type="dxa"/>
                  </w:tcMar>
                </w:tcPr>
                <w:p w14:paraId="2F169AE7"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3439FF" w14:paraId="0681FEC2" w14:textId="77777777" w:rsidTr="000C4D24">
              <w:tc>
                <w:tcPr>
                  <w:tcW w:w="9389" w:type="dxa"/>
                  <w:tcMar>
                    <w:right w:w="43" w:type="dxa"/>
                  </w:tcMar>
                </w:tcPr>
                <w:p w14:paraId="14D690E9" w14:textId="77777777" w:rsidR="003439FF" w:rsidRDefault="003439FF" w:rsidP="000C4D24">
                  <w:pPr>
                    <w:widowControl w:val="0"/>
                    <w:autoSpaceDE w:val="0"/>
                    <w:autoSpaceDN w:val="0"/>
                    <w:adjustRightInd w:val="0"/>
                    <w:spacing w:after="0" w:line="240" w:lineRule="auto"/>
                    <w:rPr>
                      <w:rFonts w:ascii="Arial" w:hAnsi="Arial" w:cs="Arial"/>
                      <w:b/>
                      <w:bCs/>
                      <w:color w:val="000000"/>
                      <w:sz w:val="24"/>
                      <w:szCs w:val="24"/>
                    </w:rPr>
                  </w:pPr>
                </w:p>
              </w:tc>
            </w:tr>
            <w:tr w:rsidR="003439FF" w14:paraId="43D639F1" w14:textId="77777777" w:rsidTr="000C4D24">
              <w:tc>
                <w:tcPr>
                  <w:tcW w:w="9389" w:type="dxa"/>
                  <w:tcMar>
                    <w:right w:w="43" w:type="dxa"/>
                  </w:tcMar>
                </w:tcPr>
                <w:p w14:paraId="44171039"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Annual Report and Financial Statements</w:t>
                  </w:r>
                </w:p>
              </w:tc>
            </w:tr>
            <w:tr w:rsidR="003439FF" w14:paraId="3210F2ED" w14:textId="77777777" w:rsidTr="000C4D24">
              <w:tc>
                <w:tcPr>
                  <w:tcW w:w="9389" w:type="dxa"/>
                  <w:tcMar>
                    <w:right w:w="43" w:type="dxa"/>
                  </w:tcMar>
                </w:tcPr>
                <w:p w14:paraId="0C79A739" w14:textId="77777777" w:rsidR="003439FF" w:rsidRDefault="003439FF" w:rsidP="000C4D24">
                  <w:pPr>
                    <w:widowControl w:val="0"/>
                    <w:autoSpaceDE w:val="0"/>
                    <w:autoSpaceDN w:val="0"/>
                    <w:adjustRightInd w:val="0"/>
                    <w:spacing w:after="0" w:line="240" w:lineRule="auto"/>
                    <w:rPr>
                      <w:rFonts w:ascii="Arial" w:hAnsi="Arial" w:cs="Arial"/>
                      <w:b/>
                      <w:bCs/>
                      <w:color w:val="000000"/>
                      <w:sz w:val="24"/>
                      <w:szCs w:val="24"/>
                    </w:rPr>
                  </w:pPr>
                </w:p>
              </w:tc>
            </w:tr>
            <w:tr w:rsidR="003439FF" w14:paraId="06161B91" w14:textId="77777777" w:rsidTr="000C4D24">
              <w:tc>
                <w:tcPr>
                  <w:tcW w:w="9389" w:type="dxa"/>
                  <w:tcMar>
                    <w:right w:w="43" w:type="dxa"/>
                  </w:tcMar>
                </w:tcPr>
                <w:p w14:paraId="4F4430EF"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for the financial year ended 31 December 2020</w:t>
                  </w:r>
                </w:p>
              </w:tc>
            </w:tr>
          </w:tbl>
          <w:p w14:paraId="192C3BE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5322535A"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66E491EA"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7"/>
          <w:headerReference w:type="default" r:id="rId8"/>
          <w:footerReference w:type="default" r:id="rId9"/>
          <w:headerReference w:type="first" r:id="rId10"/>
          <w:pgSz w:w="11910" w:h="16836" w:code="9"/>
          <w:pgMar w:top="1080" w:right="1080" w:bottom="720" w:left="1440" w:header="1051" w:footer="81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22224496"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143"/>
              <w:gridCol w:w="1800"/>
              <w:gridCol w:w="447"/>
            </w:tblGrid>
            <w:tr w:rsidR="003439FF" w14:paraId="50F0C4B3" w14:textId="77777777" w:rsidTr="000C4D24">
              <w:tc>
                <w:tcPr>
                  <w:tcW w:w="9390" w:type="dxa"/>
                  <w:gridSpan w:val="3"/>
                  <w:tcMar>
                    <w:right w:w="43" w:type="dxa"/>
                  </w:tcMar>
                </w:tcPr>
                <w:p w14:paraId="69BE9F43" w14:textId="77777777" w:rsidR="003439FF" w:rsidRDefault="003439FF" w:rsidP="000C4D24">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CONTENTS</w:t>
                  </w:r>
                </w:p>
              </w:tc>
            </w:tr>
            <w:tr w:rsidR="003439FF" w14:paraId="085BC4A4" w14:textId="77777777" w:rsidTr="000C4D24">
              <w:tc>
                <w:tcPr>
                  <w:tcW w:w="7143" w:type="dxa"/>
                  <w:tcMar>
                    <w:right w:w="43" w:type="dxa"/>
                  </w:tcMar>
                </w:tcPr>
                <w:p w14:paraId="3FB6EE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7E5BEE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3D9DF6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5B6B4E7" w14:textId="77777777" w:rsidTr="000C4D24">
              <w:tc>
                <w:tcPr>
                  <w:tcW w:w="7143" w:type="dxa"/>
                  <w:tcMar>
                    <w:right w:w="43" w:type="dxa"/>
                  </w:tcMar>
                </w:tcPr>
                <w:p w14:paraId="43937BC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C01587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AABA3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B9F58CA" w14:textId="77777777" w:rsidTr="000C4D24">
              <w:tc>
                <w:tcPr>
                  <w:tcW w:w="7143" w:type="dxa"/>
                  <w:tcMar>
                    <w:right w:w="43" w:type="dxa"/>
                  </w:tcMar>
                </w:tcPr>
                <w:p w14:paraId="1D46D0D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0C5C6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E4AEE2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93913F4" w14:textId="77777777" w:rsidTr="000C4D24">
              <w:tc>
                <w:tcPr>
                  <w:tcW w:w="7143" w:type="dxa"/>
                  <w:tcMar>
                    <w:right w:w="43" w:type="dxa"/>
                  </w:tcMar>
                </w:tcPr>
                <w:p w14:paraId="4B1DF25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6E77702"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Page</w:t>
                  </w:r>
                </w:p>
              </w:tc>
              <w:tc>
                <w:tcPr>
                  <w:tcW w:w="447" w:type="dxa"/>
                  <w:tcMar>
                    <w:right w:w="43" w:type="dxa"/>
                  </w:tcMar>
                </w:tcPr>
                <w:p w14:paraId="08CD5B6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7F255EA" w14:textId="77777777" w:rsidTr="000C4D24">
              <w:tc>
                <w:tcPr>
                  <w:tcW w:w="7143" w:type="dxa"/>
                  <w:tcMar>
                    <w:right w:w="43" w:type="dxa"/>
                  </w:tcMar>
                </w:tcPr>
                <w:p w14:paraId="2DBF49B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E7ABAC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655D50D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6E8917F" w14:textId="77777777" w:rsidTr="000C4D24">
              <w:tc>
                <w:tcPr>
                  <w:tcW w:w="7143" w:type="dxa"/>
                  <w:tcMar>
                    <w:right w:w="43" w:type="dxa"/>
                  </w:tcMar>
                </w:tcPr>
                <w:p w14:paraId="36D6D2BE"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and Other Information</w:t>
                  </w:r>
                </w:p>
              </w:tc>
              <w:tc>
                <w:tcPr>
                  <w:tcW w:w="1800" w:type="dxa"/>
                  <w:tcMar>
                    <w:right w:w="43" w:type="dxa"/>
                  </w:tcMar>
                </w:tcPr>
                <w:p w14:paraId="6A5F899B"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Info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3</w:t>
                  </w:r>
                  <w:r>
                    <w:rPr>
                      <w:rFonts w:ascii="Arial" w:hAnsi="Arial" w:cs="Arial"/>
                      <w:color w:val="000000"/>
                      <w:sz w:val="20"/>
                      <w:szCs w:val="20"/>
                    </w:rPr>
                    <w:fldChar w:fldCharType="end"/>
                  </w:r>
                </w:p>
              </w:tc>
              <w:tc>
                <w:tcPr>
                  <w:tcW w:w="447" w:type="dxa"/>
                  <w:tcMar>
                    <w:right w:w="43" w:type="dxa"/>
                  </w:tcMar>
                </w:tcPr>
                <w:p w14:paraId="6E2EDD3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99EC1E0" w14:textId="77777777" w:rsidTr="000C4D24">
              <w:tc>
                <w:tcPr>
                  <w:tcW w:w="7143" w:type="dxa"/>
                  <w:tcMar>
                    <w:right w:w="43" w:type="dxa"/>
                  </w:tcMar>
                </w:tcPr>
                <w:p w14:paraId="73226FC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B28144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B9F4EC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43893B8" w14:textId="77777777" w:rsidTr="000C4D24">
              <w:tc>
                <w:tcPr>
                  <w:tcW w:w="7143" w:type="dxa"/>
                  <w:tcMar>
                    <w:right w:w="43" w:type="dxa"/>
                  </w:tcMar>
                </w:tcPr>
                <w:p w14:paraId="6A80791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DB1D1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9C98D2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0A5E073" w14:textId="77777777" w:rsidTr="000C4D24">
              <w:tc>
                <w:tcPr>
                  <w:tcW w:w="7143" w:type="dxa"/>
                  <w:tcMar>
                    <w:right w:w="43" w:type="dxa"/>
                  </w:tcMar>
                </w:tcPr>
                <w:p w14:paraId="5987B410"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Report</w:t>
                  </w:r>
                </w:p>
              </w:tc>
              <w:tc>
                <w:tcPr>
                  <w:tcW w:w="1800" w:type="dxa"/>
                  <w:tcMar>
                    <w:right w:w="43" w:type="dxa"/>
                  </w:tcMar>
                </w:tcPr>
                <w:p w14:paraId="4613A8D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DirRepRoI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4</w:t>
                  </w:r>
                  <w:r>
                    <w:rPr>
                      <w:rFonts w:ascii="Arial" w:hAnsi="Arial" w:cs="Arial"/>
                      <w:color w:val="000000"/>
                      <w:sz w:val="20"/>
                      <w:szCs w:val="20"/>
                    </w:rPr>
                    <w:fldChar w:fldCharType="end"/>
                  </w:r>
                  <w:r>
                    <w:rPr>
                      <w:rFonts w:ascii="Arial" w:hAnsi="Arial" w:cs="Arial"/>
                      <w:color w:val="000000"/>
                      <w:sz w:val="20"/>
                      <w:szCs w:val="20"/>
                    </w:rPr>
                    <w:t xml:space="preserve"> - 10</w:t>
                  </w:r>
                </w:p>
              </w:tc>
              <w:tc>
                <w:tcPr>
                  <w:tcW w:w="447" w:type="dxa"/>
                  <w:tcMar>
                    <w:right w:w="43" w:type="dxa"/>
                  </w:tcMar>
                </w:tcPr>
                <w:p w14:paraId="7B40666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3EF88A9" w14:textId="77777777" w:rsidTr="000C4D24">
              <w:tc>
                <w:tcPr>
                  <w:tcW w:w="7143" w:type="dxa"/>
                  <w:tcMar>
                    <w:right w:w="43" w:type="dxa"/>
                  </w:tcMar>
                </w:tcPr>
                <w:p w14:paraId="26A0840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76F4E75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C5AD6C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A7DB57E" w14:textId="77777777" w:rsidTr="000C4D24">
              <w:tc>
                <w:tcPr>
                  <w:tcW w:w="7143" w:type="dxa"/>
                  <w:tcMar>
                    <w:right w:w="43" w:type="dxa"/>
                  </w:tcMar>
                </w:tcPr>
                <w:p w14:paraId="075A7D7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58CB97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2B3E5A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19588CD" w14:textId="77777777" w:rsidTr="000C4D24">
              <w:tc>
                <w:tcPr>
                  <w:tcW w:w="7143" w:type="dxa"/>
                  <w:tcMar>
                    <w:right w:w="43" w:type="dxa"/>
                  </w:tcMar>
                </w:tcPr>
                <w:p w14:paraId="43A898C9"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Directors' Responsibilities Statement</w:t>
                  </w:r>
                </w:p>
              </w:tc>
              <w:tc>
                <w:tcPr>
                  <w:tcW w:w="1800" w:type="dxa"/>
                  <w:tcMar>
                    <w:right w:w="43" w:type="dxa"/>
                  </w:tcMar>
                </w:tcPr>
                <w:p w14:paraId="35FA342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447" w:type="dxa"/>
                  <w:tcMar>
                    <w:right w:w="43" w:type="dxa"/>
                  </w:tcMar>
                </w:tcPr>
                <w:p w14:paraId="5AAFB3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2D1A008" w14:textId="77777777" w:rsidTr="000C4D24">
              <w:tc>
                <w:tcPr>
                  <w:tcW w:w="7143" w:type="dxa"/>
                  <w:tcMar>
                    <w:right w:w="43" w:type="dxa"/>
                  </w:tcMar>
                </w:tcPr>
                <w:p w14:paraId="00ADD8D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863BA8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4F840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9869871" w14:textId="77777777" w:rsidTr="000C4D24">
              <w:tc>
                <w:tcPr>
                  <w:tcW w:w="7143" w:type="dxa"/>
                  <w:tcMar>
                    <w:right w:w="43" w:type="dxa"/>
                  </w:tcMar>
                </w:tcPr>
                <w:p w14:paraId="0EF5083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69491C1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4C80C2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DF7FC44" w14:textId="77777777" w:rsidTr="000C4D24">
              <w:tc>
                <w:tcPr>
                  <w:tcW w:w="7143" w:type="dxa"/>
                  <w:tcMar>
                    <w:right w:w="43" w:type="dxa"/>
                  </w:tcMar>
                </w:tcPr>
                <w:p w14:paraId="3B931F50"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Independent Auditor's Report</w:t>
                  </w:r>
                </w:p>
              </w:tc>
              <w:tc>
                <w:tcPr>
                  <w:tcW w:w="1800" w:type="dxa"/>
                  <w:tcMar>
                    <w:right w:w="43" w:type="dxa"/>
                  </w:tcMar>
                </w:tcPr>
                <w:p w14:paraId="1625081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AudRepROI2017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12</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AudRepROI20171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13</w:t>
                  </w:r>
                  <w:r>
                    <w:rPr>
                      <w:rFonts w:ascii="Arial" w:hAnsi="Arial" w:cs="Arial"/>
                      <w:color w:val="000000"/>
                      <w:sz w:val="20"/>
                      <w:szCs w:val="20"/>
                    </w:rPr>
                    <w:fldChar w:fldCharType="end"/>
                  </w:r>
                </w:p>
              </w:tc>
              <w:tc>
                <w:tcPr>
                  <w:tcW w:w="447" w:type="dxa"/>
                  <w:tcMar>
                    <w:right w:w="43" w:type="dxa"/>
                  </w:tcMar>
                </w:tcPr>
                <w:p w14:paraId="25B3635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2C36ED2" w14:textId="77777777" w:rsidTr="000C4D24">
              <w:tc>
                <w:tcPr>
                  <w:tcW w:w="7143" w:type="dxa"/>
                  <w:tcMar>
                    <w:right w:w="43" w:type="dxa"/>
                  </w:tcMar>
                </w:tcPr>
                <w:p w14:paraId="5D95A4D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0E22B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FB01FD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005F06E" w14:textId="77777777" w:rsidTr="000C4D24">
              <w:tc>
                <w:tcPr>
                  <w:tcW w:w="7143" w:type="dxa"/>
                  <w:tcMar>
                    <w:right w:w="43" w:type="dxa"/>
                  </w:tcMar>
                </w:tcPr>
                <w:p w14:paraId="4E7F731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A6E018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93E8F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D3C33FF" w14:textId="77777777" w:rsidTr="000C4D24">
              <w:tc>
                <w:tcPr>
                  <w:tcW w:w="7143" w:type="dxa"/>
                  <w:tcMar>
                    <w:right w:w="43" w:type="dxa"/>
                  </w:tcMar>
                </w:tcPr>
                <w:p w14:paraId="6EE58712"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Appendix to the Independent Auditor's Report</w:t>
                  </w:r>
                </w:p>
              </w:tc>
              <w:tc>
                <w:tcPr>
                  <w:tcW w:w="1800" w:type="dxa"/>
                  <w:tcMar>
                    <w:right w:w="43" w:type="dxa"/>
                  </w:tcMar>
                </w:tcPr>
                <w:p w14:paraId="767BB8F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AppendixToAudRept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14</w:t>
                  </w:r>
                  <w:r>
                    <w:rPr>
                      <w:rFonts w:ascii="Arial" w:hAnsi="Arial" w:cs="Arial"/>
                      <w:color w:val="000000"/>
                      <w:sz w:val="20"/>
                      <w:szCs w:val="20"/>
                    </w:rPr>
                    <w:fldChar w:fldCharType="end"/>
                  </w:r>
                </w:p>
              </w:tc>
              <w:tc>
                <w:tcPr>
                  <w:tcW w:w="447" w:type="dxa"/>
                  <w:tcMar>
                    <w:right w:w="43" w:type="dxa"/>
                  </w:tcMar>
                </w:tcPr>
                <w:p w14:paraId="0372FC0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A2CD3F9" w14:textId="77777777" w:rsidTr="000C4D24">
              <w:tc>
                <w:tcPr>
                  <w:tcW w:w="7143" w:type="dxa"/>
                  <w:tcMar>
                    <w:right w:w="43" w:type="dxa"/>
                  </w:tcMar>
                </w:tcPr>
                <w:p w14:paraId="39A39D1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4CE8B7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12C8533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ADB69F4" w14:textId="77777777" w:rsidTr="000C4D24">
              <w:tc>
                <w:tcPr>
                  <w:tcW w:w="7143" w:type="dxa"/>
                  <w:tcMar>
                    <w:right w:w="43" w:type="dxa"/>
                  </w:tcMar>
                </w:tcPr>
                <w:p w14:paraId="14CCC86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F3011A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4222C48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10A6AF1" w14:textId="77777777" w:rsidTr="000C4D24">
              <w:tc>
                <w:tcPr>
                  <w:tcW w:w="7143" w:type="dxa"/>
                  <w:tcMar>
                    <w:right w:w="43" w:type="dxa"/>
                  </w:tcMar>
                </w:tcPr>
                <w:p w14:paraId="5E7CA4D5"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Income and Expenditure Account</w:t>
                  </w:r>
                </w:p>
              </w:tc>
              <w:tc>
                <w:tcPr>
                  <w:tcW w:w="1800" w:type="dxa"/>
                  <w:tcMar>
                    <w:right w:w="43" w:type="dxa"/>
                  </w:tcMar>
                </w:tcPr>
                <w:p w14:paraId="6ECC6E7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IncomeExpenditure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15</w:t>
                  </w:r>
                  <w:r>
                    <w:rPr>
                      <w:rFonts w:ascii="Arial" w:hAnsi="Arial" w:cs="Arial"/>
                      <w:color w:val="000000"/>
                      <w:sz w:val="20"/>
                      <w:szCs w:val="20"/>
                    </w:rPr>
                    <w:fldChar w:fldCharType="end"/>
                  </w:r>
                </w:p>
              </w:tc>
              <w:tc>
                <w:tcPr>
                  <w:tcW w:w="447" w:type="dxa"/>
                  <w:tcMar>
                    <w:right w:w="43" w:type="dxa"/>
                  </w:tcMar>
                </w:tcPr>
                <w:p w14:paraId="33B7E64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8A6F931" w14:textId="77777777" w:rsidTr="000C4D24">
              <w:tc>
                <w:tcPr>
                  <w:tcW w:w="7143" w:type="dxa"/>
                  <w:tcMar>
                    <w:right w:w="43" w:type="dxa"/>
                  </w:tcMar>
                </w:tcPr>
                <w:p w14:paraId="77B5730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70A6DF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62A87C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E7AD70D" w14:textId="77777777" w:rsidTr="000C4D24">
              <w:tc>
                <w:tcPr>
                  <w:tcW w:w="7143" w:type="dxa"/>
                  <w:tcMar>
                    <w:right w:w="43" w:type="dxa"/>
                  </w:tcMar>
                </w:tcPr>
                <w:p w14:paraId="58B28CD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54D2DFB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38DE2D4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AF4174F" w14:textId="77777777" w:rsidTr="000C4D24">
              <w:tc>
                <w:tcPr>
                  <w:tcW w:w="7143" w:type="dxa"/>
                  <w:tcMar>
                    <w:right w:w="43" w:type="dxa"/>
                  </w:tcMar>
                </w:tcPr>
                <w:p w14:paraId="0998EFA8"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Balance Sheet</w:t>
                  </w:r>
                </w:p>
              </w:tc>
              <w:tc>
                <w:tcPr>
                  <w:tcW w:w="1800" w:type="dxa"/>
                  <w:tcMar>
                    <w:right w:w="43" w:type="dxa"/>
                  </w:tcMar>
                </w:tcPr>
                <w:p w14:paraId="4B2EC30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BalSheet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16</w:t>
                  </w:r>
                  <w:r>
                    <w:rPr>
                      <w:rFonts w:ascii="Arial" w:hAnsi="Arial" w:cs="Arial"/>
                      <w:color w:val="000000"/>
                      <w:sz w:val="20"/>
                      <w:szCs w:val="20"/>
                    </w:rPr>
                    <w:fldChar w:fldCharType="end"/>
                  </w:r>
                </w:p>
              </w:tc>
              <w:tc>
                <w:tcPr>
                  <w:tcW w:w="447" w:type="dxa"/>
                  <w:tcMar>
                    <w:right w:w="43" w:type="dxa"/>
                  </w:tcMar>
                </w:tcPr>
                <w:p w14:paraId="5BFC592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3D4054E" w14:textId="77777777" w:rsidTr="000C4D24">
              <w:tc>
                <w:tcPr>
                  <w:tcW w:w="7143" w:type="dxa"/>
                  <w:tcMar>
                    <w:right w:w="43" w:type="dxa"/>
                  </w:tcMar>
                </w:tcPr>
                <w:p w14:paraId="012F271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8FC4F4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27A95D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31054D2" w14:textId="77777777" w:rsidTr="000C4D24">
              <w:tc>
                <w:tcPr>
                  <w:tcW w:w="7143" w:type="dxa"/>
                  <w:tcMar>
                    <w:right w:w="43" w:type="dxa"/>
                  </w:tcMar>
                </w:tcPr>
                <w:p w14:paraId="37DC648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D09EED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11D108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14DFA7C" w14:textId="77777777" w:rsidTr="000C4D24">
              <w:tc>
                <w:tcPr>
                  <w:tcW w:w="7143" w:type="dxa"/>
                  <w:tcMar>
                    <w:right w:w="43" w:type="dxa"/>
                  </w:tcMar>
                </w:tcPr>
                <w:p w14:paraId="5493028F"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Reconciliation of Members' Funds</w:t>
                  </w:r>
                </w:p>
              </w:tc>
              <w:tc>
                <w:tcPr>
                  <w:tcW w:w="1800" w:type="dxa"/>
                  <w:tcMar>
                    <w:right w:w="43" w:type="dxa"/>
                  </w:tcMar>
                </w:tcPr>
                <w:p w14:paraId="26D614F9"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StChgEq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17</w:t>
                  </w:r>
                  <w:r>
                    <w:rPr>
                      <w:rFonts w:ascii="Arial" w:hAnsi="Arial" w:cs="Arial"/>
                      <w:color w:val="000000"/>
                      <w:sz w:val="20"/>
                      <w:szCs w:val="20"/>
                    </w:rPr>
                    <w:fldChar w:fldCharType="end"/>
                  </w:r>
                </w:p>
              </w:tc>
              <w:tc>
                <w:tcPr>
                  <w:tcW w:w="447" w:type="dxa"/>
                  <w:tcMar>
                    <w:right w:w="43" w:type="dxa"/>
                  </w:tcMar>
                </w:tcPr>
                <w:p w14:paraId="7DEF52F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62BCCB7" w14:textId="77777777" w:rsidTr="000C4D24">
              <w:tc>
                <w:tcPr>
                  <w:tcW w:w="7143" w:type="dxa"/>
                  <w:tcMar>
                    <w:right w:w="43" w:type="dxa"/>
                  </w:tcMar>
                </w:tcPr>
                <w:p w14:paraId="078F488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1EDE48F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50A146F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275732F" w14:textId="77777777" w:rsidTr="000C4D24">
              <w:tc>
                <w:tcPr>
                  <w:tcW w:w="7143" w:type="dxa"/>
                  <w:tcMar>
                    <w:right w:w="43" w:type="dxa"/>
                  </w:tcMar>
                </w:tcPr>
                <w:p w14:paraId="69596CA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26AA63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1BC5E2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BA863ED" w14:textId="77777777" w:rsidTr="000C4D24">
              <w:tc>
                <w:tcPr>
                  <w:tcW w:w="7143" w:type="dxa"/>
                  <w:tcMar>
                    <w:right w:w="43" w:type="dxa"/>
                  </w:tcMar>
                </w:tcPr>
                <w:p w14:paraId="4ED0AAB7"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Notes to the Financial Statements</w:t>
                  </w:r>
                </w:p>
              </w:tc>
              <w:tc>
                <w:tcPr>
                  <w:tcW w:w="1800" w:type="dxa"/>
                  <w:tcMar>
                    <w:right w:w="43" w:type="dxa"/>
                  </w:tcMar>
                </w:tcPr>
                <w:p w14:paraId="363203C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NTEntity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18</w:t>
                  </w:r>
                  <w:r>
                    <w:rPr>
                      <w:rFonts w:ascii="Arial" w:hAnsi="Arial" w:cs="Arial"/>
                      <w:color w:val="000000"/>
                      <w:sz w:val="20"/>
                      <w:szCs w:val="20"/>
                    </w:rPr>
                    <w:fldChar w:fldCharType="end"/>
                  </w:r>
                  <w:r>
                    <w:rPr>
                      <w:rFonts w:ascii="Arial" w:hAnsi="Arial" w:cs="Arial"/>
                      <w:color w:val="000000"/>
                      <w:sz w:val="20"/>
                      <w:szCs w:val="20"/>
                    </w:rPr>
                    <w:t xml:space="preserve"> - </w:t>
                  </w:r>
                  <w:r>
                    <w:rPr>
                      <w:rFonts w:ascii="Arial" w:hAnsi="Arial" w:cs="Arial"/>
                      <w:color w:val="000000"/>
                      <w:sz w:val="20"/>
                      <w:szCs w:val="20"/>
                    </w:rPr>
                    <w:fldChar w:fldCharType="begin"/>
                  </w:r>
                  <w:r>
                    <w:rPr>
                      <w:rFonts w:ascii="Arial" w:hAnsi="Arial" w:cs="Arial"/>
                      <w:color w:val="000000"/>
                      <w:sz w:val="20"/>
                      <w:szCs w:val="20"/>
                    </w:rPr>
                    <w:instrText xml:space="preserve">PAGEREF NTAppFinSt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25</w:t>
                  </w:r>
                  <w:r>
                    <w:rPr>
                      <w:rFonts w:ascii="Arial" w:hAnsi="Arial" w:cs="Arial"/>
                      <w:color w:val="000000"/>
                      <w:sz w:val="20"/>
                      <w:szCs w:val="20"/>
                    </w:rPr>
                    <w:fldChar w:fldCharType="end"/>
                  </w:r>
                </w:p>
              </w:tc>
              <w:tc>
                <w:tcPr>
                  <w:tcW w:w="447" w:type="dxa"/>
                  <w:tcMar>
                    <w:right w:w="43" w:type="dxa"/>
                  </w:tcMar>
                </w:tcPr>
                <w:p w14:paraId="37C6AB5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420AED4" w14:textId="77777777" w:rsidTr="000C4D24">
              <w:tc>
                <w:tcPr>
                  <w:tcW w:w="7143" w:type="dxa"/>
                  <w:tcMar>
                    <w:right w:w="43" w:type="dxa"/>
                  </w:tcMar>
                </w:tcPr>
                <w:p w14:paraId="660E58D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4F72C6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0127EFA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1247227" w14:textId="77777777" w:rsidTr="000C4D24">
              <w:tc>
                <w:tcPr>
                  <w:tcW w:w="7143" w:type="dxa"/>
                  <w:tcMar>
                    <w:right w:w="43" w:type="dxa"/>
                  </w:tcMar>
                </w:tcPr>
                <w:p w14:paraId="24DFF5D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EE679F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2AE0E7A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BFDC679" w14:textId="77777777" w:rsidTr="000C4D24">
              <w:tc>
                <w:tcPr>
                  <w:tcW w:w="7143" w:type="dxa"/>
                  <w:tcMar>
                    <w:right w:w="43" w:type="dxa"/>
                  </w:tcMar>
                </w:tcPr>
                <w:p w14:paraId="3E3BEC47" w14:textId="77777777" w:rsidR="003439FF" w:rsidRDefault="003439FF" w:rsidP="000C4D24">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Supplementary Information on Income and Expenditure Account</w:t>
                  </w:r>
                </w:p>
              </w:tc>
              <w:tc>
                <w:tcPr>
                  <w:tcW w:w="1800" w:type="dxa"/>
                  <w:tcMar>
                    <w:right w:w="43" w:type="dxa"/>
                  </w:tcMar>
                </w:tcPr>
                <w:p w14:paraId="1BE43CC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fldChar w:fldCharType="begin"/>
                  </w:r>
                  <w:r>
                    <w:rPr>
                      <w:rFonts w:ascii="Arial" w:hAnsi="Arial" w:cs="Arial"/>
                      <w:color w:val="000000"/>
                      <w:sz w:val="20"/>
                      <w:szCs w:val="20"/>
                    </w:rPr>
                    <w:instrText xml:space="preserve">PAGEREF SuppIncExp1Pg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26</w:t>
                  </w:r>
                  <w:r>
                    <w:rPr>
                      <w:rFonts w:ascii="Arial" w:hAnsi="Arial" w:cs="Arial"/>
                      <w:color w:val="000000"/>
                      <w:sz w:val="20"/>
                      <w:szCs w:val="20"/>
                    </w:rPr>
                    <w:fldChar w:fldCharType="end"/>
                  </w:r>
                </w:p>
              </w:tc>
              <w:tc>
                <w:tcPr>
                  <w:tcW w:w="447" w:type="dxa"/>
                  <w:tcMar>
                    <w:right w:w="43" w:type="dxa"/>
                  </w:tcMar>
                </w:tcPr>
                <w:p w14:paraId="1DFC881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B0EA355" w14:textId="77777777" w:rsidTr="000C4D24">
              <w:tc>
                <w:tcPr>
                  <w:tcW w:w="7143" w:type="dxa"/>
                  <w:tcMar>
                    <w:right w:w="43" w:type="dxa"/>
                  </w:tcMar>
                </w:tcPr>
                <w:p w14:paraId="51B4144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047ADF9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8E101C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C4C88F1" w14:textId="77777777" w:rsidTr="000C4D24">
              <w:tc>
                <w:tcPr>
                  <w:tcW w:w="7143" w:type="dxa"/>
                  <w:tcMar>
                    <w:right w:w="43" w:type="dxa"/>
                  </w:tcMar>
                </w:tcPr>
                <w:p w14:paraId="2B9CE4F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14:paraId="3D07F58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14:paraId="7562045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2F2E669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17ADFBE5"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08A54C06"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11"/>
          <w:headerReference w:type="default" r:id="rId12"/>
          <w:footerReference w:type="default" r:id="rId13"/>
          <w:headerReference w:type="first" r:id="rId14"/>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71373A6E"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3439FF" w14:paraId="5B97A7D6" w14:textId="77777777" w:rsidTr="000C4D24">
              <w:tc>
                <w:tcPr>
                  <w:tcW w:w="4896" w:type="dxa"/>
                  <w:tcMar>
                    <w:right w:w="43" w:type="dxa"/>
                  </w:tcMar>
                </w:tcPr>
                <w:p w14:paraId="48622EC3"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79A8CB9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0965600A" w14:textId="77777777" w:rsidTr="000C4D24">
              <w:tc>
                <w:tcPr>
                  <w:tcW w:w="4896" w:type="dxa"/>
                  <w:tcMar>
                    <w:right w:w="43" w:type="dxa"/>
                  </w:tcMar>
                </w:tcPr>
                <w:p w14:paraId="640EB54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1" w:name="Info"/>
                  <w:bookmarkEnd w:id="1"/>
                  <w:r>
                    <w:rPr>
                      <w:rFonts w:ascii="Arial" w:hAnsi="Arial" w:cs="Arial"/>
                      <w:b/>
                      <w:bCs/>
                      <w:color w:val="000000"/>
                      <w:sz w:val="18"/>
                      <w:szCs w:val="18"/>
                    </w:rPr>
                    <w:t>Directors</w:t>
                  </w:r>
                </w:p>
              </w:tc>
              <w:tc>
                <w:tcPr>
                  <w:tcW w:w="4494" w:type="dxa"/>
                  <w:tcMar>
                    <w:right w:w="43" w:type="dxa"/>
                  </w:tcMar>
                </w:tcPr>
                <w:p w14:paraId="234E2EC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Jamie Doran</w:t>
                  </w:r>
                </w:p>
              </w:tc>
            </w:tr>
            <w:tr w:rsidR="003439FF" w14:paraId="577FF096" w14:textId="77777777" w:rsidTr="000C4D24">
              <w:tc>
                <w:tcPr>
                  <w:tcW w:w="4896" w:type="dxa"/>
                  <w:tcMar>
                    <w:right w:w="43" w:type="dxa"/>
                  </w:tcMar>
                </w:tcPr>
                <w:p w14:paraId="112207A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18C1EA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Margaret Lawlor</w:t>
                  </w:r>
                </w:p>
              </w:tc>
            </w:tr>
            <w:tr w:rsidR="003439FF" w14:paraId="13DA393E" w14:textId="77777777" w:rsidTr="000C4D24">
              <w:tc>
                <w:tcPr>
                  <w:tcW w:w="4896" w:type="dxa"/>
                  <w:tcMar>
                    <w:right w:w="43" w:type="dxa"/>
                  </w:tcMar>
                </w:tcPr>
                <w:p w14:paraId="623D8C1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E35751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Lisa Kinsella Coleman</w:t>
                  </w:r>
                </w:p>
              </w:tc>
            </w:tr>
            <w:tr w:rsidR="003439FF" w14:paraId="5C157BDB" w14:textId="77777777" w:rsidTr="000C4D24">
              <w:tc>
                <w:tcPr>
                  <w:tcW w:w="4896" w:type="dxa"/>
                  <w:tcMar>
                    <w:right w:w="43" w:type="dxa"/>
                  </w:tcMar>
                </w:tcPr>
                <w:p w14:paraId="35D2CE6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345E95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Kathleen O' Sullivan</w:t>
                  </w:r>
                </w:p>
              </w:tc>
            </w:tr>
            <w:tr w:rsidR="003439FF" w14:paraId="0759BDA8" w14:textId="77777777" w:rsidTr="000C4D24">
              <w:tc>
                <w:tcPr>
                  <w:tcW w:w="4896" w:type="dxa"/>
                  <w:tcMar>
                    <w:right w:w="43" w:type="dxa"/>
                  </w:tcMar>
                </w:tcPr>
                <w:p w14:paraId="3F3D64E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1543A9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Shane Lynch</w:t>
                  </w:r>
                </w:p>
              </w:tc>
            </w:tr>
            <w:tr w:rsidR="003439FF" w14:paraId="66CC2455" w14:textId="77777777" w:rsidTr="000C4D24">
              <w:tc>
                <w:tcPr>
                  <w:tcW w:w="4896" w:type="dxa"/>
                  <w:tcMar>
                    <w:right w:w="43" w:type="dxa"/>
                  </w:tcMar>
                </w:tcPr>
                <w:p w14:paraId="18CD8BF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07FEDA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Judith Edmonds</w:t>
                  </w:r>
                </w:p>
              </w:tc>
            </w:tr>
            <w:tr w:rsidR="003439FF" w14:paraId="122A5A46" w14:textId="77777777" w:rsidTr="000C4D24">
              <w:tc>
                <w:tcPr>
                  <w:tcW w:w="4896" w:type="dxa"/>
                  <w:tcMar>
                    <w:right w:w="43" w:type="dxa"/>
                  </w:tcMar>
                </w:tcPr>
                <w:p w14:paraId="409AD1D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E70A30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Mark Ward</w:t>
                  </w:r>
                </w:p>
              </w:tc>
            </w:tr>
            <w:tr w:rsidR="003439FF" w14:paraId="237F8E96" w14:textId="77777777" w:rsidTr="000C4D24">
              <w:tc>
                <w:tcPr>
                  <w:tcW w:w="4896" w:type="dxa"/>
                  <w:tcMar>
                    <w:right w:w="43" w:type="dxa"/>
                  </w:tcMar>
                </w:tcPr>
                <w:p w14:paraId="7DD5DB0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1040DD8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620C44E3" w14:textId="77777777" w:rsidTr="000C4D24">
              <w:tc>
                <w:tcPr>
                  <w:tcW w:w="4896" w:type="dxa"/>
                  <w:tcMar>
                    <w:right w:w="43" w:type="dxa"/>
                  </w:tcMar>
                </w:tcPr>
                <w:p w14:paraId="6F8DE4B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18BFA4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3F107EB" w14:textId="77777777" w:rsidTr="000C4D24">
              <w:tc>
                <w:tcPr>
                  <w:tcW w:w="4896" w:type="dxa"/>
                  <w:tcMar>
                    <w:right w:w="43" w:type="dxa"/>
                  </w:tcMar>
                </w:tcPr>
                <w:p w14:paraId="0BBB97E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Company Secretary</w:t>
                  </w:r>
                </w:p>
              </w:tc>
              <w:tc>
                <w:tcPr>
                  <w:tcW w:w="4494" w:type="dxa"/>
                  <w:tcMar>
                    <w:right w:w="43" w:type="dxa"/>
                  </w:tcMar>
                </w:tcPr>
                <w:p w14:paraId="36C0224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Jamie Doran</w:t>
                  </w:r>
                </w:p>
              </w:tc>
            </w:tr>
            <w:tr w:rsidR="003439FF" w14:paraId="6E6D4932" w14:textId="77777777" w:rsidTr="000C4D24">
              <w:tc>
                <w:tcPr>
                  <w:tcW w:w="4896" w:type="dxa"/>
                  <w:tcMar>
                    <w:right w:w="43" w:type="dxa"/>
                  </w:tcMar>
                </w:tcPr>
                <w:p w14:paraId="50C9865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5E333B0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4C8EA65" w14:textId="77777777" w:rsidTr="000C4D24">
              <w:tc>
                <w:tcPr>
                  <w:tcW w:w="4896" w:type="dxa"/>
                  <w:tcMar>
                    <w:right w:w="43" w:type="dxa"/>
                  </w:tcMar>
                </w:tcPr>
                <w:p w14:paraId="719DFD7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5510E90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6ABFC59F" w14:textId="77777777" w:rsidTr="000C4D24">
              <w:tc>
                <w:tcPr>
                  <w:tcW w:w="4896" w:type="dxa"/>
                  <w:tcMar>
                    <w:right w:w="43" w:type="dxa"/>
                  </w:tcMar>
                </w:tcPr>
                <w:p w14:paraId="2AD4DC4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Company Number</w:t>
                  </w:r>
                </w:p>
              </w:tc>
              <w:tc>
                <w:tcPr>
                  <w:tcW w:w="4494" w:type="dxa"/>
                  <w:tcMar>
                    <w:right w:w="43" w:type="dxa"/>
                  </w:tcMar>
                </w:tcPr>
                <w:p w14:paraId="4313D42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300919</w:t>
                  </w:r>
                </w:p>
              </w:tc>
            </w:tr>
            <w:tr w:rsidR="003439FF" w14:paraId="395A08AB" w14:textId="77777777" w:rsidTr="000C4D24">
              <w:tc>
                <w:tcPr>
                  <w:tcW w:w="4896" w:type="dxa"/>
                  <w:tcMar>
                    <w:right w:w="43" w:type="dxa"/>
                  </w:tcMar>
                </w:tcPr>
                <w:p w14:paraId="5A0D479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4A805C1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C335E5A" w14:textId="77777777" w:rsidTr="000C4D24">
              <w:tc>
                <w:tcPr>
                  <w:tcW w:w="4896" w:type="dxa"/>
                  <w:tcMar>
                    <w:right w:w="43" w:type="dxa"/>
                  </w:tcMar>
                </w:tcPr>
                <w:p w14:paraId="4E0B5CF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4F954B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1246CB05" w14:textId="77777777" w:rsidTr="000C4D24">
              <w:tc>
                <w:tcPr>
                  <w:tcW w:w="4896" w:type="dxa"/>
                  <w:tcMar>
                    <w:right w:w="43" w:type="dxa"/>
                  </w:tcMar>
                </w:tcPr>
                <w:p w14:paraId="29B757D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Charity Number</w:t>
                  </w:r>
                </w:p>
              </w:tc>
              <w:tc>
                <w:tcPr>
                  <w:tcW w:w="4494" w:type="dxa"/>
                  <w:tcMar>
                    <w:right w:w="43" w:type="dxa"/>
                  </w:tcMar>
                </w:tcPr>
                <w:p w14:paraId="79B0E4C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21283</w:t>
                  </w:r>
                </w:p>
              </w:tc>
            </w:tr>
            <w:tr w:rsidR="003439FF" w14:paraId="04573593" w14:textId="77777777" w:rsidTr="000C4D24">
              <w:tc>
                <w:tcPr>
                  <w:tcW w:w="4896" w:type="dxa"/>
                  <w:tcMar>
                    <w:right w:w="43" w:type="dxa"/>
                  </w:tcMar>
                </w:tcPr>
                <w:p w14:paraId="40E72EF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002BE9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6CDCCAC" w14:textId="77777777" w:rsidTr="000C4D24">
              <w:tc>
                <w:tcPr>
                  <w:tcW w:w="4896" w:type="dxa"/>
                  <w:tcMar>
                    <w:right w:w="43" w:type="dxa"/>
                  </w:tcMar>
                </w:tcPr>
                <w:p w14:paraId="20AF062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58B948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31AD1968" w14:textId="77777777" w:rsidTr="000C4D24">
              <w:tc>
                <w:tcPr>
                  <w:tcW w:w="4896" w:type="dxa"/>
                  <w:tcMar>
                    <w:right w:w="43" w:type="dxa"/>
                  </w:tcMar>
                </w:tcPr>
                <w:p w14:paraId="20319CDB" w14:textId="77777777" w:rsidR="003439FF" w:rsidRPr="006B64B6" w:rsidRDefault="003439FF" w:rsidP="000C4D24">
                  <w:pPr>
                    <w:widowControl w:val="0"/>
                    <w:autoSpaceDE w:val="0"/>
                    <w:autoSpaceDN w:val="0"/>
                    <w:adjustRightInd w:val="0"/>
                    <w:spacing w:after="0" w:line="240" w:lineRule="auto"/>
                    <w:rPr>
                      <w:rFonts w:ascii="Arial" w:hAnsi="Arial" w:cs="Arial"/>
                      <w:b/>
                      <w:bCs/>
                      <w:color w:val="000000"/>
                      <w:sz w:val="18"/>
                      <w:szCs w:val="18"/>
                    </w:rPr>
                  </w:pPr>
                  <w:r w:rsidRPr="006B64B6">
                    <w:rPr>
                      <w:rFonts w:ascii="Arial" w:hAnsi="Arial" w:cs="Arial"/>
                      <w:b/>
                      <w:bCs/>
                      <w:color w:val="000000"/>
                      <w:sz w:val="18"/>
                      <w:szCs w:val="18"/>
                    </w:rPr>
                    <w:t>Charity</w:t>
                  </w:r>
                  <w:r>
                    <w:rPr>
                      <w:rFonts w:ascii="Arial" w:hAnsi="Arial" w:cs="Arial"/>
                      <w:b/>
                      <w:bCs/>
                      <w:color w:val="000000"/>
                      <w:sz w:val="18"/>
                      <w:szCs w:val="18"/>
                    </w:rPr>
                    <w:t xml:space="preserve"> Registration Number</w:t>
                  </w:r>
                </w:p>
                <w:p w14:paraId="2A5B442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0A51F6F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057C2C1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Registered Office and Business Address</w:t>
                  </w:r>
                </w:p>
              </w:tc>
              <w:tc>
                <w:tcPr>
                  <w:tcW w:w="4494" w:type="dxa"/>
                  <w:tcMar>
                    <w:right w:w="43" w:type="dxa"/>
                  </w:tcMar>
                </w:tcPr>
                <w:p w14:paraId="07B31C7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20102586</w:t>
                  </w:r>
                </w:p>
                <w:p w14:paraId="7D587D2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p w14:paraId="46C59B7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p w14:paraId="25EA899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 Nangor Road</w:t>
                  </w:r>
                </w:p>
              </w:tc>
            </w:tr>
            <w:tr w:rsidR="003439FF" w14:paraId="6AB47276" w14:textId="77777777" w:rsidTr="000C4D24">
              <w:tc>
                <w:tcPr>
                  <w:tcW w:w="4896" w:type="dxa"/>
                  <w:tcMar>
                    <w:right w:w="43" w:type="dxa"/>
                  </w:tcMar>
                </w:tcPr>
                <w:p w14:paraId="58B4836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20229B8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Clondalkin</w:t>
                  </w:r>
                </w:p>
              </w:tc>
            </w:tr>
            <w:tr w:rsidR="003439FF" w14:paraId="0A8D51B4" w14:textId="77777777" w:rsidTr="000C4D24">
              <w:tc>
                <w:tcPr>
                  <w:tcW w:w="4896" w:type="dxa"/>
                  <w:tcMar>
                    <w:right w:w="43" w:type="dxa"/>
                  </w:tcMar>
                </w:tcPr>
                <w:p w14:paraId="2798077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E63179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22</w:t>
                  </w:r>
                </w:p>
              </w:tc>
            </w:tr>
            <w:tr w:rsidR="003439FF" w14:paraId="5DF0F7A7" w14:textId="77777777" w:rsidTr="000C4D24">
              <w:tc>
                <w:tcPr>
                  <w:tcW w:w="4896" w:type="dxa"/>
                  <w:tcMar>
                    <w:right w:w="43" w:type="dxa"/>
                  </w:tcMar>
                </w:tcPr>
                <w:p w14:paraId="6A84294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B3150A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201B3026" w14:textId="77777777" w:rsidTr="000C4D24">
              <w:tc>
                <w:tcPr>
                  <w:tcW w:w="4896" w:type="dxa"/>
                  <w:tcMar>
                    <w:right w:w="43" w:type="dxa"/>
                  </w:tcMar>
                </w:tcPr>
                <w:p w14:paraId="0059B6C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CC5ECD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4B4E8005" w14:textId="77777777" w:rsidTr="000C4D24">
              <w:tc>
                <w:tcPr>
                  <w:tcW w:w="4896" w:type="dxa"/>
                  <w:tcMar>
                    <w:right w:w="43" w:type="dxa"/>
                  </w:tcMar>
                </w:tcPr>
                <w:p w14:paraId="4E12ED5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w:t>
                  </w:r>
                </w:p>
              </w:tc>
              <w:tc>
                <w:tcPr>
                  <w:tcW w:w="4494" w:type="dxa"/>
                  <w:tcMar>
                    <w:right w:w="43" w:type="dxa"/>
                  </w:tcMar>
                </w:tcPr>
                <w:p w14:paraId="4727575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O'Gorman Brannigan Purtill &amp; Co. Limited</w:t>
                  </w:r>
                </w:p>
              </w:tc>
            </w:tr>
            <w:tr w:rsidR="003439FF" w14:paraId="76B75815" w14:textId="77777777" w:rsidTr="000C4D24">
              <w:tc>
                <w:tcPr>
                  <w:tcW w:w="4896" w:type="dxa"/>
                  <w:tcMar>
                    <w:right w:w="43" w:type="dxa"/>
                  </w:tcMar>
                </w:tcPr>
                <w:p w14:paraId="1D920A5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6A4AE1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Certified Public Accountants and Registered Auditors</w:t>
                  </w:r>
                </w:p>
              </w:tc>
            </w:tr>
            <w:tr w:rsidR="003439FF" w14:paraId="6F27C4B2" w14:textId="77777777" w:rsidTr="000C4D24">
              <w:tc>
                <w:tcPr>
                  <w:tcW w:w="4896" w:type="dxa"/>
                  <w:tcMar>
                    <w:right w:w="43" w:type="dxa"/>
                  </w:tcMar>
                </w:tcPr>
                <w:p w14:paraId="72BB128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0DC2399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 Bridge Street</w:t>
                  </w:r>
                </w:p>
              </w:tc>
            </w:tr>
            <w:tr w:rsidR="003439FF" w14:paraId="29459845" w14:textId="77777777" w:rsidTr="000C4D24">
              <w:tc>
                <w:tcPr>
                  <w:tcW w:w="4896" w:type="dxa"/>
                  <w:tcMar>
                    <w:right w:w="43" w:type="dxa"/>
                  </w:tcMar>
                </w:tcPr>
                <w:p w14:paraId="63B1CA0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369FBDE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Ringsend</w:t>
                  </w:r>
                </w:p>
              </w:tc>
            </w:tr>
            <w:tr w:rsidR="003439FF" w14:paraId="4A7C22CD" w14:textId="77777777" w:rsidTr="000C4D24">
              <w:tc>
                <w:tcPr>
                  <w:tcW w:w="4896" w:type="dxa"/>
                  <w:tcMar>
                    <w:right w:w="43" w:type="dxa"/>
                  </w:tcMar>
                </w:tcPr>
                <w:p w14:paraId="6DEF55D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11BE3EC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4</w:t>
                  </w:r>
                </w:p>
              </w:tc>
            </w:tr>
            <w:tr w:rsidR="003439FF" w14:paraId="5544118D" w14:textId="77777777" w:rsidTr="000C4D24">
              <w:tc>
                <w:tcPr>
                  <w:tcW w:w="4896" w:type="dxa"/>
                  <w:tcMar>
                    <w:right w:w="43" w:type="dxa"/>
                  </w:tcMar>
                </w:tcPr>
                <w:p w14:paraId="174FF4A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71689C6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D04 X6W4</w:t>
                  </w:r>
                </w:p>
              </w:tc>
            </w:tr>
            <w:tr w:rsidR="003439FF" w14:paraId="769B7DAE" w14:textId="77777777" w:rsidTr="000C4D24">
              <w:tc>
                <w:tcPr>
                  <w:tcW w:w="4896" w:type="dxa"/>
                  <w:tcMar>
                    <w:right w:w="43" w:type="dxa"/>
                  </w:tcMar>
                </w:tcPr>
                <w:p w14:paraId="2F621FA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494" w:type="dxa"/>
                  <w:tcMar>
                    <w:right w:w="43" w:type="dxa"/>
                  </w:tcMar>
                </w:tcPr>
                <w:p w14:paraId="6265CDF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Ireland</w:t>
                  </w:r>
                </w:p>
              </w:tc>
            </w:tr>
          </w:tbl>
          <w:p w14:paraId="46316D34"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F36E0A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3439FF" w14:paraId="48847F26" w14:textId="77777777" w:rsidTr="000C4D24">
              <w:tc>
                <w:tcPr>
                  <w:tcW w:w="4896" w:type="dxa"/>
                  <w:tcMar>
                    <w:right w:w="43" w:type="dxa"/>
                  </w:tcMar>
                </w:tcPr>
                <w:p w14:paraId="6EC9864B"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4431E0A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1B83F7A8" w14:textId="77777777" w:rsidTr="000C4D24">
              <w:tc>
                <w:tcPr>
                  <w:tcW w:w="4896" w:type="dxa"/>
                  <w:tcMar>
                    <w:right w:w="43" w:type="dxa"/>
                  </w:tcMar>
                </w:tcPr>
                <w:p w14:paraId="1E0EA0C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323AF98A"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40747611" w14:textId="77777777" w:rsidTr="000C4D24">
              <w:tc>
                <w:tcPr>
                  <w:tcW w:w="4896" w:type="dxa"/>
                  <w:tcMar>
                    <w:right w:w="43" w:type="dxa"/>
                  </w:tcMar>
                </w:tcPr>
                <w:p w14:paraId="30C0975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Bankers</w:t>
                  </w:r>
                </w:p>
              </w:tc>
              <w:tc>
                <w:tcPr>
                  <w:tcW w:w="4494" w:type="dxa"/>
                  <w:tcMar>
                    <w:right w:w="43" w:type="dxa"/>
                  </w:tcMar>
                </w:tcPr>
                <w:p w14:paraId="6779A32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of Ireland</w:t>
                  </w:r>
                </w:p>
              </w:tc>
            </w:tr>
            <w:tr w:rsidR="003439FF" w14:paraId="4FDCC198" w14:textId="77777777" w:rsidTr="000C4D24">
              <w:tc>
                <w:tcPr>
                  <w:tcW w:w="4896" w:type="dxa"/>
                  <w:tcMar>
                    <w:right w:w="43" w:type="dxa"/>
                  </w:tcMar>
                </w:tcPr>
                <w:p w14:paraId="4EE249C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5A35752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Newlands Cross</w:t>
                  </w:r>
                </w:p>
              </w:tc>
            </w:tr>
            <w:tr w:rsidR="003439FF" w14:paraId="1441FC82" w14:textId="77777777" w:rsidTr="000C4D24">
              <w:tc>
                <w:tcPr>
                  <w:tcW w:w="4896" w:type="dxa"/>
                  <w:tcMar>
                    <w:right w:w="43" w:type="dxa"/>
                  </w:tcMar>
                </w:tcPr>
                <w:p w14:paraId="62FBCF4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714C396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22</w:t>
                  </w:r>
                </w:p>
              </w:tc>
            </w:tr>
          </w:tbl>
          <w:p w14:paraId="4280B89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4A860142"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3439FF" w14:paraId="0D739953" w14:textId="77777777" w:rsidTr="000C4D24">
              <w:tc>
                <w:tcPr>
                  <w:tcW w:w="4896" w:type="dxa"/>
                  <w:tcMar>
                    <w:right w:w="43" w:type="dxa"/>
                  </w:tcMar>
                </w:tcPr>
                <w:p w14:paraId="57567343"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14:paraId="2A90BB71"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00662054" w14:textId="77777777" w:rsidTr="000C4D24">
              <w:tc>
                <w:tcPr>
                  <w:tcW w:w="4896" w:type="dxa"/>
                  <w:tcMar>
                    <w:right w:w="43" w:type="dxa"/>
                  </w:tcMar>
                </w:tcPr>
                <w:p w14:paraId="26CDAC4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3B567F8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68F2ED4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61C0A6C"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3439FF" w14:paraId="71FEF84E" w14:textId="77777777" w:rsidTr="000C4D24">
              <w:tc>
                <w:tcPr>
                  <w:tcW w:w="4896" w:type="dxa"/>
                  <w:tcMar>
                    <w:right w:w="43" w:type="dxa"/>
                  </w:tcMar>
                </w:tcPr>
                <w:p w14:paraId="11EB0CE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Solicitors</w:t>
                  </w:r>
                </w:p>
              </w:tc>
              <w:tc>
                <w:tcPr>
                  <w:tcW w:w="4494" w:type="dxa"/>
                  <w:tcMar>
                    <w:right w:w="43" w:type="dxa"/>
                  </w:tcMar>
                </w:tcPr>
                <w:p w14:paraId="0159EDA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Eugene Smartt</w:t>
                  </w:r>
                </w:p>
              </w:tc>
            </w:tr>
            <w:tr w:rsidR="003439FF" w14:paraId="4E3153FA" w14:textId="77777777" w:rsidTr="000C4D24">
              <w:tc>
                <w:tcPr>
                  <w:tcW w:w="4896" w:type="dxa"/>
                  <w:tcMar>
                    <w:right w:w="43" w:type="dxa"/>
                  </w:tcMar>
                </w:tcPr>
                <w:p w14:paraId="5D88C3F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62D2DB3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Newlands Retail Centre</w:t>
                  </w:r>
                </w:p>
              </w:tc>
            </w:tr>
            <w:tr w:rsidR="003439FF" w14:paraId="7C72924B" w14:textId="77777777" w:rsidTr="000C4D24">
              <w:tc>
                <w:tcPr>
                  <w:tcW w:w="4896" w:type="dxa"/>
                  <w:tcMar>
                    <w:right w:w="43" w:type="dxa"/>
                  </w:tcMar>
                </w:tcPr>
                <w:p w14:paraId="556F8D1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33847B1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Newlands Cross</w:t>
                  </w:r>
                </w:p>
              </w:tc>
            </w:tr>
            <w:tr w:rsidR="003439FF" w14:paraId="71905771" w14:textId="77777777" w:rsidTr="000C4D24">
              <w:tc>
                <w:tcPr>
                  <w:tcW w:w="4896" w:type="dxa"/>
                  <w:tcMar>
                    <w:right w:w="43" w:type="dxa"/>
                  </w:tcMar>
                </w:tcPr>
                <w:p w14:paraId="526333E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42CA9A5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Clondalkin</w:t>
                  </w:r>
                </w:p>
              </w:tc>
            </w:tr>
            <w:tr w:rsidR="003439FF" w14:paraId="0BE9E680" w14:textId="77777777" w:rsidTr="000C4D24">
              <w:tc>
                <w:tcPr>
                  <w:tcW w:w="4896" w:type="dxa"/>
                  <w:tcMar>
                    <w:right w:w="43" w:type="dxa"/>
                  </w:tcMar>
                </w:tcPr>
                <w:p w14:paraId="497787B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14:paraId="099DF5C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bookmarkStart w:id="2" w:name="Info1"/>
                  <w:bookmarkEnd w:id="2"/>
                  <w:r>
                    <w:rPr>
                      <w:rFonts w:ascii="Arial" w:hAnsi="Arial" w:cs="Arial"/>
                      <w:color w:val="000000"/>
                      <w:sz w:val="18"/>
                      <w:szCs w:val="18"/>
                    </w:rPr>
                    <w:t>Dublin 22</w:t>
                  </w:r>
                </w:p>
              </w:tc>
            </w:tr>
          </w:tbl>
          <w:p w14:paraId="273C79D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0CC8A3BC"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083E1640"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15"/>
          <w:headerReference w:type="default" r:id="rId16"/>
          <w:footerReference w:type="default" r:id="rId17"/>
          <w:headerReference w:type="first" r:id="rId18"/>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562E5BC4"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19FA2A57" w14:textId="77777777" w:rsidTr="000C4D24">
              <w:tc>
                <w:tcPr>
                  <w:tcW w:w="3470" w:type="dxa"/>
                  <w:tcMar>
                    <w:right w:w="43" w:type="dxa"/>
                  </w:tcMar>
                </w:tcPr>
                <w:p w14:paraId="50E85C82"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498" w:type="dxa"/>
                  <w:tcMar>
                    <w:right w:w="43" w:type="dxa"/>
                  </w:tcMar>
                </w:tcPr>
                <w:p w14:paraId="7D31B71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2060" w:type="dxa"/>
                  <w:tcMar>
                    <w:right w:w="43" w:type="dxa"/>
                  </w:tcMar>
                </w:tcPr>
                <w:p w14:paraId="774A2C0B"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137" w:type="dxa"/>
                  <w:tcMar>
                    <w:right w:w="43" w:type="dxa"/>
                  </w:tcMar>
                </w:tcPr>
                <w:p w14:paraId="7388ACD6"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225" w:type="dxa"/>
                  <w:tcMar>
                    <w:right w:w="43" w:type="dxa"/>
                  </w:tcMar>
                </w:tcPr>
                <w:p w14:paraId="5D5B7DE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32CD6FD4" w14:textId="77777777" w:rsidTr="000C4D24">
              <w:tc>
                <w:tcPr>
                  <w:tcW w:w="9390" w:type="dxa"/>
                  <w:gridSpan w:val="5"/>
                  <w:tcMar>
                    <w:right w:w="43" w:type="dxa"/>
                  </w:tcMar>
                </w:tcPr>
                <w:p w14:paraId="2D37052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3" w:name="DirRepRoI"/>
                  <w:bookmarkEnd w:id="3"/>
                  <w:r>
                    <w:rPr>
                      <w:rFonts w:ascii="Arial" w:hAnsi="Arial" w:cs="Arial"/>
                      <w:color w:val="000000"/>
                      <w:sz w:val="18"/>
                      <w:szCs w:val="18"/>
                    </w:rPr>
                    <w:t>The directors present their report and the audited financial statements for the financial year ended 31 December 2020.</w:t>
                  </w:r>
                </w:p>
              </w:tc>
            </w:tr>
            <w:tr w:rsidR="003439FF" w14:paraId="2FA04BE7" w14:textId="77777777" w:rsidTr="000C4D24">
              <w:tc>
                <w:tcPr>
                  <w:tcW w:w="3470" w:type="dxa"/>
                  <w:tcMar>
                    <w:right w:w="43" w:type="dxa"/>
                  </w:tcMar>
                </w:tcPr>
                <w:p w14:paraId="0E47D68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74FCFF6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060" w:type="dxa"/>
                  <w:tcMar>
                    <w:right w:w="43" w:type="dxa"/>
                  </w:tcMar>
                </w:tcPr>
                <w:p w14:paraId="28E026B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137" w:type="dxa"/>
                  <w:tcMar>
                    <w:right w:w="43" w:type="dxa"/>
                  </w:tcMar>
                </w:tcPr>
                <w:p w14:paraId="3A3AB2D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225" w:type="dxa"/>
                  <w:tcMar>
                    <w:right w:w="43" w:type="dxa"/>
                  </w:tcMar>
                </w:tcPr>
                <w:p w14:paraId="78ECCDC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34A2EC4F" w14:textId="77777777" w:rsidTr="000C4D24">
              <w:tc>
                <w:tcPr>
                  <w:tcW w:w="9390" w:type="dxa"/>
                  <w:gridSpan w:val="5"/>
                  <w:tcMar>
                    <w:right w:w="43" w:type="dxa"/>
                  </w:tcMar>
                </w:tcPr>
                <w:p w14:paraId="338C9E5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Principal Activity and Review of the Business</w:t>
                  </w:r>
                </w:p>
              </w:tc>
            </w:tr>
            <w:tr w:rsidR="003439FF" w14:paraId="4D6C3B49" w14:textId="77777777" w:rsidTr="000C4D24">
              <w:tc>
                <w:tcPr>
                  <w:tcW w:w="9390" w:type="dxa"/>
                  <w:gridSpan w:val="5"/>
                  <w:tcMar>
                    <w:right w:w="43" w:type="dxa"/>
                  </w:tcMar>
                </w:tcPr>
                <w:p w14:paraId="69506CD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principal activity of the company continued to be that of a community benefit company, that is dedicated to both the rehabilitation of drug users and to the support of their families.</w:t>
                  </w:r>
                </w:p>
              </w:tc>
            </w:tr>
            <w:tr w:rsidR="003439FF" w14:paraId="5A465E6B" w14:textId="77777777" w:rsidTr="000C4D24">
              <w:tc>
                <w:tcPr>
                  <w:tcW w:w="3470" w:type="dxa"/>
                  <w:tcMar>
                    <w:right w:w="43" w:type="dxa"/>
                  </w:tcMar>
                </w:tcPr>
                <w:p w14:paraId="4C2B4EC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347A6B1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060" w:type="dxa"/>
                  <w:tcMar>
                    <w:right w:w="43" w:type="dxa"/>
                  </w:tcMar>
                </w:tcPr>
                <w:p w14:paraId="576BCED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137" w:type="dxa"/>
                  <w:tcMar>
                    <w:right w:w="43" w:type="dxa"/>
                  </w:tcMar>
                </w:tcPr>
                <w:p w14:paraId="5DEAD46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225" w:type="dxa"/>
                  <w:tcMar>
                    <w:right w:w="43" w:type="dxa"/>
                  </w:tcMar>
                </w:tcPr>
                <w:p w14:paraId="14E2C25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35B275F6" w14:textId="77777777" w:rsidTr="000C4D24">
              <w:tc>
                <w:tcPr>
                  <w:tcW w:w="9390" w:type="dxa"/>
                  <w:gridSpan w:val="5"/>
                  <w:tcMar>
                    <w:right w:w="43" w:type="dxa"/>
                  </w:tcMar>
                </w:tcPr>
                <w:p w14:paraId="58A10E6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is limited by guarantee not having a share capital.</w:t>
                  </w:r>
                </w:p>
              </w:tc>
            </w:tr>
            <w:tr w:rsidR="003439FF" w14:paraId="1A7D647E" w14:textId="77777777" w:rsidTr="000C4D24">
              <w:tc>
                <w:tcPr>
                  <w:tcW w:w="3470" w:type="dxa"/>
                  <w:tcMar>
                    <w:right w:w="43" w:type="dxa"/>
                  </w:tcMar>
                </w:tcPr>
                <w:p w14:paraId="1A64317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10CA669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060" w:type="dxa"/>
                  <w:tcMar>
                    <w:right w:w="43" w:type="dxa"/>
                  </w:tcMar>
                </w:tcPr>
                <w:p w14:paraId="3FCD955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137" w:type="dxa"/>
                  <w:tcMar>
                    <w:right w:w="43" w:type="dxa"/>
                  </w:tcMar>
                </w:tcPr>
                <w:p w14:paraId="4CE68A6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225" w:type="dxa"/>
                  <w:tcMar>
                    <w:right w:w="43" w:type="dxa"/>
                  </w:tcMar>
                </w:tcPr>
                <w:p w14:paraId="4357CDC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257E59AD" w14:textId="77777777" w:rsidTr="000C4D24">
              <w:tc>
                <w:tcPr>
                  <w:tcW w:w="9390" w:type="dxa"/>
                  <w:gridSpan w:val="5"/>
                  <w:tcMar>
                    <w:right w:w="43" w:type="dxa"/>
                  </w:tcMar>
                </w:tcPr>
                <w:p w14:paraId="5785078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has been no significant change in these activities during the financial year ended 31 December 2020.</w:t>
                  </w:r>
                </w:p>
              </w:tc>
            </w:tr>
          </w:tbl>
          <w:p w14:paraId="7B430BF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D8FB8AA"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2120E8FE" w14:textId="77777777" w:rsidTr="000C4D24">
              <w:tc>
                <w:tcPr>
                  <w:tcW w:w="3470" w:type="dxa"/>
                  <w:tcMar>
                    <w:right w:w="43" w:type="dxa"/>
                  </w:tcMar>
                </w:tcPr>
                <w:p w14:paraId="4B835D0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9947B7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20510DE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08EF49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74A1BF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0959DC6" w14:textId="77777777" w:rsidTr="000C4D24">
              <w:tc>
                <w:tcPr>
                  <w:tcW w:w="9390" w:type="dxa"/>
                  <w:gridSpan w:val="5"/>
                  <w:tcMar>
                    <w:right w:w="43" w:type="dxa"/>
                  </w:tcMar>
                </w:tcPr>
                <w:p w14:paraId="06972C9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Financial Results</w:t>
                  </w:r>
                </w:p>
              </w:tc>
            </w:tr>
            <w:tr w:rsidR="003439FF" w14:paraId="4C1FAF3D" w14:textId="77777777" w:rsidTr="000C4D24">
              <w:tc>
                <w:tcPr>
                  <w:tcW w:w="9390" w:type="dxa"/>
                  <w:gridSpan w:val="5"/>
                  <w:tcMar>
                    <w:right w:w="43" w:type="dxa"/>
                  </w:tcMar>
                </w:tcPr>
                <w:p w14:paraId="36D2B2B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surplus for the financial year after providing for depreciation amounted to €1,615 (2019 - €24,149).</w:t>
                  </w:r>
                </w:p>
              </w:tc>
            </w:tr>
          </w:tbl>
          <w:p w14:paraId="769281F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52B840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2E6D674A" w14:textId="77777777" w:rsidTr="000C4D24">
              <w:tc>
                <w:tcPr>
                  <w:tcW w:w="3470" w:type="dxa"/>
                  <w:tcMar>
                    <w:right w:w="43" w:type="dxa"/>
                  </w:tcMar>
                </w:tcPr>
                <w:p w14:paraId="3DAC41E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1469F7C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053E04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CD063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19579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FE4D6FB" w14:textId="77777777" w:rsidTr="000C4D24">
              <w:tc>
                <w:tcPr>
                  <w:tcW w:w="9390" w:type="dxa"/>
                  <w:gridSpan w:val="5"/>
                  <w:tcMar>
                    <w:right w:w="43" w:type="dxa"/>
                  </w:tcMar>
                </w:tcPr>
                <w:p w14:paraId="36204AD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Directors and Secretary</w:t>
                  </w:r>
                </w:p>
              </w:tc>
            </w:tr>
            <w:tr w:rsidR="003439FF" w14:paraId="0BE01098" w14:textId="77777777" w:rsidTr="000C4D24">
              <w:tc>
                <w:tcPr>
                  <w:tcW w:w="9390" w:type="dxa"/>
                  <w:gridSpan w:val="5"/>
                  <w:tcMar>
                    <w:right w:w="43" w:type="dxa"/>
                  </w:tcMar>
                </w:tcPr>
                <w:p w14:paraId="591814B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who served throughout the financial year were as follows:</w:t>
                  </w:r>
                </w:p>
              </w:tc>
            </w:tr>
            <w:tr w:rsidR="003439FF" w14:paraId="3AE53F0B" w14:textId="77777777" w:rsidTr="000C4D24">
              <w:tc>
                <w:tcPr>
                  <w:tcW w:w="3470" w:type="dxa"/>
                  <w:tcMar>
                    <w:right w:w="43" w:type="dxa"/>
                  </w:tcMar>
                </w:tcPr>
                <w:p w14:paraId="2DE955B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6B89ED5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25626A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B9ECEE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673934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12087B5" w14:textId="77777777" w:rsidTr="000C4D24">
              <w:tc>
                <w:tcPr>
                  <w:tcW w:w="9390" w:type="dxa"/>
                  <w:gridSpan w:val="5"/>
                  <w:tcMar>
                    <w:right w:w="43" w:type="dxa"/>
                  </w:tcMar>
                </w:tcPr>
                <w:p w14:paraId="07B04A5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Jamie Doran</w:t>
                  </w:r>
                </w:p>
              </w:tc>
            </w:tr>
            <w:tr w:rsidR="003439FF" w14:paraId="11BDE77A" w14:textId="77777777" w:rsidTr="000C4D24">
              <w:tc>
                <w:tcPr>
                  <w:tcW w:w="9390" w:type="dxa"/>
                  <w:gridSpan w:val="5"/>
                  <w:tcMar>
                    <w:right w:w="43" w:type="dxa"/>
                  </w:tcMar>
                </w:tcPr>
                <w:p w14:paraId="2802E2A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Margaret Lawlor</w:t>
                  </w:r>
                </w:p>
              </w:tc>
            </w:tr>
            <w:tr w:rsidR="003439FF" w14:paraId="0D1126B8" w14:textId="77777777" w:rsidTr="000C4D24">
              <w:tc>
                <w:tcPr>
                  <w:tcW w:w="9390" w:type="dxa"/>
                  <w:gridSpan w:val="5"/>
                  <w:tcMar>
                    <w:right w:w="43" w:type="dxa"/>
                  </w:tcMar>
                </w:tcPr>
                <w:p w14:paraId="3D65FFB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Lisa Kinsella Coleman</w:t>
                  </w:r>
                </w:p>
              </w:tc>
            </w:tr>
            <w:tr w:rsidR="003439FF" w14:paraId="39E2711B" w14:textId="77777777" w:rsidTr="000C4D24">
              <w:tc>
                <w:tcPr>
                  <w:tcW w:w="9390" w:type="dxa"/>
                  <w:gridSpan w:val="5"/>
                  <w:tcMar>
                    <w:right w:w="43" w:type="dxa"/>
                  </w:tcMar>
                </w:tcPr>
                <w:p w14:paraId="66071CA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Kathleen O' Sullivan</w:t>
                  </w:r>
                </w:p>
              </w:tc>
            </w:tr>
            <w:tr w:rsidR="003439FF" w14:paraId="61DD77B5" w14:textId="77777777" w:rsidTr="000C4D24">
              <w:tc>
                <w:tcPr>
                  <w:tcW w:w="9390" w:type="dxa"/>
                  <w:gridSpan w:val="5"/>
                  <w:tcMar>
                    <w:right w:w="43" w:type="dxa"/>
                  </w:tcMar>
                </w:tcPr>
                <w:p w14:paraId="3F19F51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Shane Lynch</w:t>
                  </w:r>
                </w:p>
              </w:tc>
            </w:tr>
            <w:tr w:rsidR="003439FF" w14:paraId="0AE8FF8A" w14:textId="77777777" w:rsidTr="000C4D24">
              <w:tc>
                <w:tcPr>
                  <w:tcW w:w="9390" w:type="dxa"/>
                  <w:gridSpan w:val="5"/>
                  <w:tcMar>
                    <w:right w:w="43" w:type="dxa"/>
                  </w:tcMar>
                </w:tcPr>
                <w:p w14:paraId="0846459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Judith Edmonds</w:t>
                  </w:r>
                </w:p>
              </w:tc>
            </w:tr>
            <w:tr w:rsidR="003439FF" w14:paraId="3E962099" w14:textId="77777777" w:rsidTr="000C4D24">
              <w:tc>
                <w:tcPr>
                  <w:tcW w:w="9390" w:type="dxa"/>
                  <w:gridSpan w:val="5"/>
                  <w:tcMar>
                    <w:right w:w="43" w:type="dxa"/>
                  </w:tcMar>
                </w:tcPr>
                <w:p w14:paraId="279FF56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Mark Ward</w:t>
                  </w:r>
                </w:p>
              </w:tc>
            </w:tr>
            <w:tr w:rsidR="003439FF" w14:paraId="400E92D0" w14:textId="77777777" w:rsidTr="000C4D24">
              <w:tc>
                <w:tcPr>
                  <w:tcW w:w="3470" w:type="dxa"/>
                  <w:tcMar>
                    <w:right w:w="43" w:type="dxa"/>
                  </w:tcMar>
                </w:tcPr>
                <w:p w14:paraId="206D5F8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498" w:type="dxa"/>
                  <w:tcMar>
                    <w:right w:w="43" w:type="dxa"/>
                  </w:tcMar>
                </w:tcPr>
                <w:p w14:paraId="1EF7997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1BC80E2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4D3BB6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9C9DC2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E661056" w14:textId="77777777" w:rsidTr="000C4D24">
              <w:tc>
                <w:tcPr>
                  <w:tcW w:w="9390" w:type="dxa"/>
                  <w:gridSpan w:val="5"/>
                  <w:tcMar>
                    <w:right w:w="43" w:type="dxa"/>
                  </w:tcMar>
                </w:tcPr>
                <w:p w14:paraId="0A23119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secretary who served throughout the financial year was Jamie Doran.</w:t>
                  </w:r>
                </w:p>
              </w:tc>
            </w:tr>
            <w:tr w:rsidR="003439FF" w14:paraId="41197F5D" w14:textId="77777777" w:rsidTr="000C4D24">
              <w:tc>
                <w:tcPr>
                  <w:tcW w:w="3470" w:type="dxa"/>
                  <w:tcMar>
                    <w:right w:w="43" w:type="dxa"/>
                  </w:tcMar>
                </w:tcPr>
                <w:p w14:paraId="2C8DAE9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526F16A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0AC4783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E4543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32389E3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E1EAC11" w14:textId="77777777" w:rsidTr="000C4D24">
              <w:tc>
                <w:tcPr>
                  <w:tcW w:w="9390" w:type="dxa"/>
                  <w:gridSpan w:val="5"/>
                  <w:tcMar>
                    <w:right w:w="43" w:type="dxa"/>
                  </w:tcMar>
                </w:tcPr>
                <w:p w14:paraId="0A37EA28"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were no changes in shareholdings between 31 December 2020 and the date of signing the financial statements.</w:t>
                  </w:r>
                </w:p>
              </w:tc>
            </w:tr>
          </w:tbl>
          <w:p w14:paraId="19BBD01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B923293"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1BCA10B3" w14:textId="77777777" w:rsidTr="000C4D24">
              <w:tc>
                <w:tcPr>
                  <w:tcW w:w="3470" w:type="dxa"/>
                  <w:tcMar>
                    <w:right w:w="43" w:type="dxa"/>
                  </w:tcMar>
                </w:tcPr>
                <w:p w14:paraId="01751A2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478E53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2CFE5EC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586B7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C3D03D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94BBCB4" w14:textId="77777777" w:rsidTr="000C4D24">
              <w:tc>
                <w:tcPr>
                  <w:tcW w:w="9390" w:type="dxa"/>
                  <w:gridSpan w:val="5"/>
                  <w:tcMar>
                    <w:right w:w="43" w:type="dxa"/>
                  </w:tcMar>
                </w:tcPr>
                <w:p w14:paraId="31EF6D9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accordance with the Constitution, the directors retire by rotation and, being eligible, offer themselves for re-election.</w:t>
                  </w:r>
                </w:p>
              </w:tc>
            </w:tr>
          </w:tbl>
          <w:p w14:paraId="79931B7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ECC5913"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2487A464" w14:textId="77777777" w:rsidTr="000C4D24">
              <w:tc>
                <w:tcPr>
                  <w:tcW w:w="3470" w:type="dxa"/>
                  <w:tcMar>
                    <w:right w:w="43" w:type="dxa"/>
                  </w:tcMar>
                </w:tcPr>
                <w:p w14:paraId="52AAF2A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32C45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54777A6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6A0214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82A944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FDEDAF7" w14:textId="77777777" w:rsidTr="000C4D24">
              <w:tc>
                <w:tcPr>
                  <w:tcW w:w="9390" w:type="dxa"/>
                  <w:gridSpan w:val="5"/>
                  <w:tcMar>
                    <w:right w:w="43" w:type="dxa"/>
                  </w:tcMar>
                </w:tcPr>
                <w:p w14:paraId="02BA4B1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Post Balance Sheet Events</w:t>
                  </w:r>
                </w:p>
              </w:tc>
            </w:tr>
            <w:tr w:rsidR="003439FF" w14:paraId="337DF94C" w14:textId="77777777" w:rsidTr="000C4D24">
              <w:tc>
                <w:tcPr>
                  <w:tcW w:w="9390" w:type="dxa"/>
                  <w:gridSpan w:val="5"/>
                  <w:tcMar>
                    <w:right w:w="43" w:type="dxa"/>
                  </w:tcMar>
                </w:tcPr>
                <w:p w14:paraId="6382FF0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not expecting to make any changes in the nature of the business in the near future. At the time of approving the financial statements, the company has been exposed to the effects of the Covid-19 pandemic, in planning the directors will seek to protect the company’s activities whilst managing the effects of the difficult period caused by the outbreak.</w:t>
                  </w:r>
                </w:p>
              </w:tc>
            </w:tr>
          </w:tbl>
          <w:p w14:paraId="02D19EF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4B5F13E"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26ABF41E" w14:textId="77777777" w:rsidTr="000C4D24">
              <w:tc>
                <w:tcPr>
                  <w:tcW w:w="3470" w:type="dxa"/>
                  <w:tcMar>
                    <w:right w:w="43" w:type="dxa"/>
                  </w:tcMar>
                </w:tcPr>
                <w:p w14:paraId="4082049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56F7322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44AFFF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C49A63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07AEB9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B4E82A3" w14:textId="77777777" w:rsidTr="000C4D24">
              <w:tc>
                <w:tcPr>
                  <w:tcW w:w="9390" w:type="dxa"/>
                  <w:gridSpan w:val="5"/>
                  <w:tcMar>
                    <w:right w:w="43" w:type="dxa"/>
                  </w:tcMar>
                </w:tcPr>
                <w:p w14:paraId="2DC0DF9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w:t>
                  </w:r>
                </w:p>
              </w:tc>
            </w:tr>
            <w:tr w:rsidR="003439FF" w14:paraId="2936F46B" w14:textId="77777777" w:rsidTr="000C4D24">
              <w:tc>
                <w:tcPr>
                  <w:tcW w:w="9390" w:type="dxa"/>
                  <w:gridSpan w:val="5"/>
                  <w:tcMar>
                    <w:right w:w="43" w:type="dxa"/>
                  </w:tcMar>
                </w:tcPr>
                <w:p w14:paraId="6DF69EC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O'Gorman Brannigan Purtill &amp; Co. Limited, (Certified Public Accountants), were appointed auditors by the directors to fill the casual vacancy and they have expressed their willingness to continue in office in accordance with the provisions of section 383(2) of the Companies Act 2014.</w:t>
                  </w:r>
                </w:p>
              </w:tc>
            </w:tr>
          </w:tbl>
          <w:p w14:paraId="3C4B6D8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E8EC444"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17216E2D" w14:textId="77777777" w:rsidTr="000C4D24">
              <w:tc>
                <w:tcPr>
                  <w:tcW w:w="3470" w:type="dxa"/>
                  <w:tcMar>
                    <w:right w:w="43" w:type="dxa"/>
                  </w:tcMar>
                </w:tcPr>
                <w:p w14:paraId="42F4B48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40BDC90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BD5D74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5B182E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5F8DC1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ED0CBCE" w14:textId="77777777" w:rsidTr="000C4D24">
              <w:tc>
                <w:tcPr>
                  <w:tcW w:w="9390" w:type="dxa"/>
                  <w:gridSpan w:val="5"/>
                  <w:tcMar>
                    <w:right w:w="43" w:type="dxa"/>
                  </w:tcMar>
                </w:tcPr>
                <w:p w14:paraId="788C70D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Small Companies Exemptions</w:t>
                  </w:r>
                </w:p>
              </w:tc>
            </w:tr>
            <w:tr w:rsidR="003439FF" w14:paraId="64BC72CB" w14:textId="77777777" w:rsidTr="000C4D24">
              <w:tc>
                <w:tcPr>
                  <w:tcW w:w="9390" w:type="dxa"/>
                  <w:gridSpan w:val="5"/>
                  <w:tcMar>
                    <w:right w:w="43" w:type="dxa"/>
                  </w:tcMar>
                </w:tcPr>
                <w:p w14:paraId="6B277B9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has availed of the small companies exemption in the Companies Act 2014 with regard to the requirements for exclusion of certain information in the directors report.</w:t>
                  </w:r>
                </w:p>
              </w:tc>
            </w:tr>
          </w:tbl>
          <w:p w14:paraId="2C8CBF2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BF41EA6"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39665EB7" w14:textId="77777777" w:rsidTr="000C4D24">
              <w:tc>
                <w:tcPr>
                  <w:tcW w:w="3470" w:type="dxa"/>
                  <w:tcMar>
                    <w:right w:w="43" w:type="dxa"/>
                  </w:tcMar>
                </w:tcPr>
                <w:p w14:paraId="360C30E8"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4" w:name="_Hlk76733657"/>
                </w:p>
              </w:tc>
              <w:tc>
                <w:tcPr>
                  <w:tcW w:w="1498" w:type="dxa"/>
                  <w:tcMar>
                    <w:right w:w="43" w:type="dxa"/>
                  </w:tcMar>
                </w:tcPr>
                <w:p w14:paraId="0CBD03B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A43FEE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D97076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6042E0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B9943CE" w14:textId="77777777" w:rsidTr="000C4D24">
              <w:tc>
                <w:tcPr>
                  <w:tcW w:w="9390" w:type="dxa"/>
                  <w:gridSpan w:val="5"/>
                  <w:tcMar>
                    <w:right w:w="43" w:type="dxa"/>
                  </w:tcMar>
                </w:tcPr>
                <w:p w14:paraId="274C77B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Services &amp; Outcomes</w:t>
                  </w:r>
                </w:p>
              </w:tc>
            </w:tr>
            <w:tr w:rsidR="003439FF" w14:paraId="46DF47A5" w14:textId="77777777" w:rsidTr="000C4D24">
              <w:tc>
                <w:tcPr>
                  <w:tcW w:w="9390" w:type="dxa"/>
                  <w:gridSpan w:val="5"/>
                  <w:tcMar>
                    <w:right w:w="43" w:type="dxa"/>
                  </w:tcMar>
                </w:tcPr>
                <w:p w14:paraId="01CB02A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Clondalkin Tus Nua provides a model of treatment and rehabilitation that incorporates a range of actions that promotes a continuum of care across a diverse sector of addiction-based interventions, from a low threshold drop in service to a structured rehabilitation day programme and aftercare service. The aim of this approach is to provide a coordination of services and smooth transition between the different phases of treatment for our client base</w:t>
                  </w:r>
                </w:p>
                <w:p w14:paraId="6431080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480D9BBC"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Open access Drop in</w:t>
                  </w:r>
                </w:p>
                <w:p w14:paraId="4D1C45B3"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Homeless drop in, Homeless service, incl. shower/laundry facilities</w:t>
                  </w:r>
                </w:p>
                <w:p w14:paraId="50AACC07"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Aftercare support </w:t>
                  </w:r>
                </w:p>
                <w:p w14:paraId="436206E1"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Education/Therapeutic workshops</w:t>
                  </w:r>
                </w:p>
                <w:p w14:paraId="22AEB384"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Gender specific programmes</w:t>
                  </w:r>
                </w:p>
                <w:p w14:paraId="23299743"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Complimentary therapies</w:t>
                  </w:r>
                </w:p>
                <w:p w14:paraId="0D9CA3AF"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Access to Counselling</w:t>
                  </w:r>
                </w:p>
                <w:p w14:paraId="4D4028D8"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Outreach service/NSP</w:t>
                  </w:r>
                </w:p>
                <w:p w14:paraId="316BD01E"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Street based harm reduction service</w:t>
                  </w:r>
                </w:p>
                <w:p w14:paraId="101BED16"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Rehabilitation Day Programme</w:t>
                  </w:r>
                </w:p>
                <w:p w14:paraId="1A6324D5" w14:textId="77777777" w:rsidR="003439FF" w:rsidRPr="00045F5F" w:rsidRDefault="003439FF" w:rsidP="000C4D24">
                  <w:pPr>
                    <w:pStyle w:val="ListParagraph"/>
                    <w:widowControl w:val="0"/>
                    <w:numPr>
                      <w:ilvl w:val="0"/>
                      <w:numId w:val="1"/>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Family Support </w:t>
                  </w:r>
                </w:p>
                <w:p w14:paraId="6888CFE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639D9B0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 Open Access Contact centre</w:t>
                  </w:r>
                </w:p>
                <w:p w14:paraId="3052276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5ABE608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548ADBA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6E19C57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Description of Services</w:t>
                  </w:r>
                </w:p>
                <w:p w14:paraId="6DB8AB8F" w14:textId="77777777" w:rsidR="003439FF" w:rsidRPr="00045F5F" w:rsidRDefault="003439FF" w:rsidP="000C4D24">
                  <w:pPr>
                    <w:pStyle w:val="ListParagraph"/>
                    <w:widowControl w:val="0"/>
                    <w:numPr>
                      <w:ilvl w:val="0"/>
                      <w:numId w:val="2"/>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To engage with clients in addiction</w:t>
                  </w:r>
                </w:p>
                <w:p w14:paraId="609A849C" w14:textId="77777777" w:rsidR="003439FF" w:rsidRPr="00045F5F" w:rsidRDefault="003439FF" w:rsidP="000C4D24">
                  <w:pPr>
                    <w:pStyle w:val="ListParagraph"/>
                    <w:widowControl w:val="0"/>
                    <w:numPr>
                      <w:ilvl w:val="0"/>
                      <w:numId w:val="2"/>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To provide face to face support to clients in active addiction, stabilised or drug free </w:t>
                  </w:r>
                </w:p>
                <w:p w14:paraId="22DE31A9" w14:textId="77777777" w:rsidR="003439FF" w:rsidRPr="00045F5F" w:rsidRDefault="003439FF" w:rsidP="000C4D24">
                  <w:pPr>
                    <w:pStyle w:val="ListParagraph"/>
                    <w:widowControl w:val="0"/>
                    <w:numPr>
                      <w:ilvl w:val="0"/>
                      <w:numId w:val="2"/>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To bring about change in drug use </w:t>
                  </w:r>
                </w:p>
                <w:p w14:paraId="4123E3D5" w14:textId="77777777" w:rsidR="003439FF" w:rsidRPr="00045F5F" w:rsidRDefault="003439FF" w:rsidP="000C4D24">
                  <w:pPr>
                    <w:pStyle w:val="ListParagraph"/>
                    <w:widowControl w:val="0"/>
                    <w:numPr>
                      <w:ilvl w:val="0"/>
                      <w:numId w:val="2"/>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To provide supports to those clients wishing to remain drug free</w:t>
                  </w:r>
                </w:p>
                <w:p w14:paraId="18E82824" w14:textId="77777777" w:rsidR="003439FF" w:rsidRPr="00045F5F" w:rsidRDefault="003439FF" w:rsidP="000C4D24">
                  <w:pPr>
                    <w:pStyle w:val="ListParagraph"/>
                    <w:widowControl w:val="0"/>
                    <w:numPr>
                      <w:ilvl w:val="0"/>
                      <w:numId w:val="2"/>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To provide information and internal / external referral pathways </w:t>
                  </w:r>
                </w:p>
                <w:p w14:paraId="1D58A4A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6CB2522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1006325B" w14:textId="77777777" w:rsidR="003439FF" w:rsidRPr="00045F5F" w:rsidRDefault="003439FF" w:rsidP="000C4D24">
                  <w:pPr>
                    <w:pStyle w:val="ListParagraph"/>
                    <w:widowControl w:val="0"/>
                    <w:numPr>
                      <w:ilvl w:val="0"/>
                      <w:numId w:val="3"/>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Active and stabilised drug users</w:t>
                  </w:r>
                </w:p>
                <w:p w14:paraId="58C68986" w14:textId="77777777" w:rsidR="003439FF" w:rsidRPr="00045F5F" w:rsidRDefault="003439FF" w:rsidP="000C4D24">
                  <w:pPr>
                    <w:pStyle w:val="ListParagraph"/>
                    <w:widowControl w:val="0"/>
                    <w:numPr>
                      <w:ilvl w:val="0"/>
                      <w:numId w:val="3"/>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Homeless drug users</w:t>
                  </w:r>
                </w:p>
                <w:p w14:paraId="5396C9E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5ACD405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2. Outreach / Harm Reduction / NSP Service:</w:t>
                  </w:r>
                </w:p>
                <w:p w14:paraId="0F295E9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411F51D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6992EC9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448BF82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To provide harm reduction supports for service users in the Clondalkin area whom are actively engaging in substance use. Our aim is to promote harm reduction, good health/safe sex practices, information regarding positive choices and move on options. We provide daily NSP outreach/in-reach sessions. </w:t>
                  </w:r>
                </w:p>
                <w:p w14:paraId="48BC0E6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7181EA52"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Outreach-Service/NSP and crack pipe distribution </w:t>
                  </w:r>
                </w:p>
                <w:p w14:paraId="2007489F"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Brief Interventions</w:t>
                  </w:r>
                </w:p>
                <w:p w14:paraId="5279C6EA"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Initial Assessments and Support Plans</w:t>
                  </w:r>
                </w:p>
                <w:p w14:paraId="24D0DFF8"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Referrals to Support Service </w:t>
                  </w:r>
                </w:p>
                <w:p w14:paraId="7C2CE237"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Health Promotion/Harm Reduction Interventions </w:t>
                  </w:r>
                </w:p>
                <w:p w14:paraId="60EF4FDD"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Homeless Interventions/Referrals  </w:t>
                  </w:r>
                </w:p>
                <w:p w14:paraId="57D7C31A" w14:textId="77777777" w:rsidR="003439FF" w:rsidRPr="00045F5F" w:rsidRDefault="003439FF" w:rsidP="000C4D24">
                  <w:pPr>
                    <w:pStyle w:val="ListParagraph"/>
                    <w:widowControl w:val="0"/>
                    <w:numPr>
                      <w:ilvl w:val="0"/>
                      <w:numId w:val="4"/>
                    </w:numPr>
                    <w:autoSpaceDE w:val="0"/>
                    <w:autoSpaceDN w:val="0"/>
                    <w:adjustRightInd w:val="0"/>
                    <w:spacing w:after="0" w:line="240" w:lineRule="auto"/>
                    <w:jc w:val="both"/>
                    <w:rPr>
                      <w:rFonts w:ascii="Arial" w:hAnsi="Arial" w:cs="Arial"/>
                      <w:color w:val="000000"/>
                      <w:sz w:val="18"/>
                      <w:szCs w:val="18"/>
                    </w:rPr>
                  </w:pPr>
                  <w:r w:rsidRPr="00045F5F">
                    <w:rPr>
                      <w:rFonts w:ascii="Arial" w:hAnsi="Arial" w:cs="Arial"/>
                      <w:color w:val="000000"/>
                      <w:sz w:val="18"/>
                      <w:szCs w:val="18"/>
                    </w:rPr>
                    <w:t xml:space="preserve">Advocacy Supports  </w:t>
                  </w:r>
                </w:p>
                <w:p w14:paraId="0B6492E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2C64E60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35D8D41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Active service users</w:t>
                  </w:r>
                </w:p>
                <w:p w14:paraId="5A4E19E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014483B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14:paraId="3C7CEFC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20083E6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14:paraId="774FAE5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r>
            <w:tr w:rsidR="003439FF" w14:paraId="5C1AAF60" w14:textId="77777777" w:rsidTr="000C4D24">
              <w:tc>
                <w:tcPr>
                  <w:tcW w:w="3470" w:type="dxa"/>
                  <w:tcMar>
                    <w:right w:w="43" w:type="dxa"/>
                  </w:tcMar>
                </w:tcPr>
                <w:p w14:paraId="7ECC664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027C636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78FDFD1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2E4698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FB133B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8B03C64" w14:textId="77777777" w:rsidTr="000C4D24">
              <w:tc>
                <w:tcPr>
                  <w:tcW w:w="9390" w:type="dxa"/>
                  <w:gridSpan w:val="5"/>
                  <w:tcMar>
                    <w:right w:w="43" w:type="dxa"/>
                  </w:tcMar>
                </w:tcPr>
                <w:p w14:paraId="06C6EE4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53CB14E7" w14:textId="77777777" w:rsidTr="000C4D24">
              <w:tc>
                <w:tcPr>
                  <w:tcW w:w="9390" w:type="dxa"/>
                  <w:gridSpan w:val="5"/>
                  <w:tcMar>
                    <w:right w:w="43" w:type="dxa"/>
                  </w:tcMar>
                </w:tcPr>
                <w:p w14:paraId="3C0981F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
              </w:tc>
            </w:tr>
            <w:tr w:rsidR="003439FF" w14:paraId="23F14B00" w14:textId="77777777" w:rsidTr="000C4D24">
              <w:tc>
                <w:tcPr>
                  <w:tcW w:w="3470" w:type="dxa"/>
                  <w:tcMar>
                    <w:right w:w="43" w:type="dxa"/>
                  </w:tcMar>
                </w:tcPr>
                <w:p w14:paraId="30EDC2A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2C51474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527402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DD4490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4030C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703973F" w14:textId="77777777" w:rsidTr="000C4D24">
              <w:tc>
                <w:tcPr>
                  <w:tcW w:w="9390" w:type="dxa"/>
                  <w:gridSpan w:val="5"/>
                  <w:tcMar>
                    <w:right w:w="43" w:type="dxa"/>
                  </w:tcMar>
                </w:tcPr>
                <w:p w14:paraId="7AD70C6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138E7595" w14:textId="77777777" w:rsidTr="000C4D24">
              <w:tc>
                <w:tcPr>
                  <w:tcW w:w="9390" w:type="dxa"/>
                  <w:gridSpan w:val="5"/>
                  <w:tcMar>
                    <w:right w:w="43" w:type="dxa"/>
                  </w:tcMar>
                </w:tcPr>
                <w:p w14:paraId="4FCE1ED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3181AE2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57026FF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r>
            <w:tr w:rsidR="003439FF" w14:paraId="7C956ECE" w14:textId="77777777" w:rsidTr="000C4D24">
              <w:tc>
                <w:tcPr>
                  <w:tcW w:w="9390" w:type="dxa"/>
                  <w:gridSpan w:val="5"/>
                  <w:tcMar>
                    <w:right w:w="43" w:type="dxa"/>
                  </w:tcMar>
                </w:tcPr>
                <w:p w14:paraId="5B418B9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r>
            <w:tr w:rsidR="003439FF" w14:paraId="30DB86D0" w14:textId="77777777" w:rsidTr="000C4D24">
              <w:tc>
                <w:tcPr>
                  <w:tcW w:w="9390" w:type="dxa"/>
                  <w:gridSpan w:val="5"/>
                  <w:tcMar>
                    <w:right w:w="43" w:type="dxa"/>
                  </w:tcMar>
                </w:tcPr>
                <w:p w14:paraId="0BC8C934" w14:textId="77777777" w:rsidR="003439FF" w:rsidRDefault="003439FF" w:rsidP="003439FF">
                  <w:pPr>
                    <w:widowControl w:val="0"/>
                    <w:autoSpaceDE w:val="0"/>
                    <w:autoSpaceDN w:val="0"/>
                    <w:adjustRightInd w:val="0"/>
                    <w:spacing w:after="0" w:line="240" w:lineRule="auto"/>
                    <w:jc w:val="right"/>
                    <w:rPr>
                      <w:rFonts w:ascii="Arial" w:hAnsi="Arial" w:cs="Arial"/>
                      <w:color w:val="000000"/>
                      <w:sz w:val="18"/>
                      <w:szCs w:val="18"/>
                    </w:rPr>
                  </w:pPr>
                </w:p>
              </w:tc>
            </w:tr>
          </w:tbl>
          <w:p w14:paraId="197A196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3. SAFE (Support, Advice, Free Exchange, Empathy)</w:t>
            </w:r>
          </w:p>
          <w:p w14:paraId="7C2D2037"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6A39C6BA"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4589CB6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524BFAB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SAFE Initiative to provide targeted harm reduction outreach to those using the train line to disembark in Clondalkin to purchase drugs.  The Assertive Case Manager will engage with people who are high risk and provide NSP and crack pipe distribution, information and support regarding services in their own areas, conduct assessment of need and provide referral pathways into services in their own locality and support a shared care approach for those most marginalised from services</w:t>
            </w:r>
          </w:p>
          <w:p w14:paraId="47DF0ED5"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5348E9FA"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SAFE Targeted Outreach-Service/ NSP and crack pipe distribution </w:t>
            </w:r>
          </w:p>
          <w:p w14:paraId="2F450B8A"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Brief Interventions</w:t>
            </w:r>
          </w:p>
          <w:p w14:paraId="06D8804F"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Initial Assessments and Support Plans</w:t>
            </w:r>
          </w:p>
          <w:p w14:paraId="3ABEFBA4"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Advocacy Supports  </w:t>
            </w:r>
          </w:p>
          <w:p w14:paraId="4BC88B1C" w14:textId="77777777" w:rsidR="003439FF" w:rsidRPr="005148F6" w:rsidRDefault="003439FF" w:rsidP="003439FF">
            <w:pPr>
              <w:pStyle w:val="ListParagraph"/>
              <w:widowControl w:val="0"/>
              <w:numPr>
                <w:ilvl w:val="0"/>
                <w:numId w:val="5"/>
              </w:numPr>
              <w:autoSpaceDE w:val="0"/>
              <w:autoSpaceDN w:val="0"/>
              <w:adjustRightInd w:val="0"/>
              <w:spacing w:after="0" w:line="240" w:lineRule="auto"/>
              <w:rPr>
                <w:rFonts w:ascii="Arial" w:hAnsi="Arial" w:cs="Arial"/>
                <w:color w:val="000000"/>
                <w:sz w:val="18"/>
                <w:szCs w:val="18"/>
              </w:rPr>
            </w:pPr>
            <w:r w:rsidRPr="005148F6">
              <w:rPr>
                <w:rFonts w:ascii="Arial" w:hAnsi="Arial" w:cs="Arial"/>
                <w:color w:val="000000"/>
                <w:sz w:val="18"/>
                <w:szCs w:val="18"/>
              </w:rPr>
              <w:t>Case Management / Care-Plan Development</w:t>
            </w:r>
          </w:p>
          <w:p w14:paraId="678D846A"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Interagency Collaboration </w:t>
            </w:r>
          </w:p>
          <w:p w14:paraId="3B1DCF25"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Referrals to Support Service Cross County </w:t>
            </w:r>
          </w:p>
          <w:p w14:paraId="01A082DB"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Health Promotion / Harm Reduction Interventions </w:t>
            </w:r>
          </w:p>
          <w:p w14:paraId="05C8B8D2"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Homeless Interventions / Referrals</w:t>
            </w:r>
          </w:p>
          <w:p w14:paraId="0066F8AE" w14:textId="77777777" w:rsidR="003439FF" w:rsidRPr="005148F6" w:rsidRDefault="003439FF" w:rsidP="003439FF">
            <w:pPr>
              <w:pStyle w:val="ListParagraph"/>
              <w:widowControl w:val="0"/>
              <w:numPr>
                <w:ilvl w:val="0"/>
                <w:numId w:val="5"/>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Information Campaigns   </w:t>
            </w:r>
          </w:p>
          <w:p w14:paraId="095EE684"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18BE0C1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 Active substance users who are hard to reach and potentially at risk due to their complex needs in the Clondalkin / Kildare/ Midlands areas.</w:t>
            </w:r>
          </w:p>
          <w:p w14:paraId="4DE33664"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0AA6A6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4. Addiction/Substance Support Services</w:t>
            </w:r>
          </w:p>
          <w:p w14:paraId="44C10028"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3B2FD958"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New Nangor Road, Clondalkin, Dublin 22</w:t>
            </w:r>
          </w:p>
          <w:p w14:paraId="35B1E48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0497F30C"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To provide access to structured one to one sessions and or case management set in a confidential, safe environment. Sessions could involve any of the following interventions:</w:t>
            </w:r>
          </w:p>
          <w:p w14:paraId="5453C017"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BFD1D0E"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Treatment Planning </w:t>
            </w:r>
          </w:p>
          <w:p w14:paraId="28506EBD"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Individual Care plans</w:t>
            </w:r>
          </w:p>
          <w:p w14:paraId="30B51B88"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Relapse Prevention</w:t>
            </w:r>
          </w:p>
          <w:p w14:paraId="2EEE0633"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Crisis Intervention</w:t>
            </w:r>
          </w:p>
          <w:p w14:paraId="7C70AB8A"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Harm Reduction </w:t>
            </w:r>
          </w:p>
          <w:p w14:paraId="0971C53F"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Motivational Interviewing</w:t>
            </w:r>
          </w:p>
          <w:p w14:paraId="6CA8BBF4"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Referrals to Treatment Centres, Counselling,</w:t>
            </w:r>
          </w:p>
          <w:p w14:paraId="203F7714"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Education/employment</w:t>
            </w:r>
          </w:p>
          <w:p w14:paraId="3DC8026C" w14:textId="77777777" w:rsidR="003439FF" w:rsidRPr="005148F6" w:rsidRDefault="003439FF" w:rsidP="003439FF">
            <w:pPr>
              <w:pStyle w:val="ListParagraph"/>
              <w:widowControl w:val="0"/>
              <w:numPr>
                <w:ilvl w:val="0"/>
                <w:numId w:val="6"/>
              </w:numPr>
              <w:autoSpaceDE w:val="0"/>
              <w:autoSpaceDN w:val="0"/>
              <w:adjustRightInd w:val="0"/>
              <w:spacing w:after="0" w:line="240" w:lineRule="auto"/>
              <w:rPr>
                <w:rFonts w:ascii="Arial" w:hAnsi="Arial" w:cs="Arial"/>
                <w:color w:val="000000"/>
                <w:sz w:val="18"/>
                <w:szCs w:val="18"/>
              </w:rPr>
            </w:pPr>
            <w:r w:rsidRPr="005148F6">
              <w:rPr>
                <w:rFonts w:ascii="Arial" w:hAnsi="Arial" w:cs="Arial"/>
                <w:color w:val="000000"/>
                <w:sz w:val="18"/>
                <w:szCs w:val="18"/>
              </w:rPr>
              <w:t>Referrals to Mental Health Services, Complimentary therapies</w:t>
            </w:r>
          </w:p>
          <w:p w14:paraId="3D11C000"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Progression routes to build upon recovery capital </w:t>
            </w:r>
          </w:p>
          <w:p w14:paraId="6CFFA6E0"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Aftercare</w:t>
            </w:r>
          </w:p>
          <w:p w14:paraId="26B1C847"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Gender Specific Issues</w:t>
            </w:r>
          </w:p>
          <w:p w14:paraId="0D5D0AA9"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Initial and Comprehensive Assessments</w:t>
            </w:r>
          </w:p>
          <w:p w14:paraId="456EB815"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Advocacy</w:t>
            </w:r>
          </w:p>
          <w:p w14:paraId="4398CA6E" w14:textId="77777777" w:rsidR="003439FF" w:rsidRPr="005148F6" w:rsidRDefault="003439FF" w:rsidP="003439FF">
            <w:pPr>
              <w:pStyle w:val="ListParagraph"/>
              <w:widowControl w:val="0"/>
              <w:numPr>
                <w:ilvl w:val="0"/>
                <w:numId w:val="6"/>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Community Reintegration </w:t>
            </w:r>
          </w:p>
          <w:p w14:paraId="579ABEC4"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6695591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0A88ADA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Active, stabilised and drug free clients</w:t>
            </w:r>
          </w:p>
          <w:p w14:paraId="387B1D7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6626156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Stabilisation services: </w:t>
            </w:r>
          </w:p>
          <w:p w14:paraId="5E0EF816"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Clondalkin Tus Nua</w:t>
            </w:r>
          </w:p>
          <w:p w14:paraId="7F5059A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488B561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471CFA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One to one addiction support, gender specific group work, pre/post detoxification supports, access to counselling, referrals to rehabilitation/treatment programmes and advocacy </w:t>
            </w:r>
          </w:p>
          <w:p w14:paraId="3D36F3DC"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0036046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aim of this action is to provide clients with a comprehensive need’s assessment. To identify and develop a structured care plan that incorporates psychological problems, physical problems, social issues and legal problems</w:t>
            </w:r>
          </w:p>
          <w:p w14:paraId="3352E5B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0E4272B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2637E6A5" w14:textId="77777777" w:rsidR="003439FF" w:rsidRPr="005148F6" w:rsidRDefault="003439FF" w:rsidP="003439FF">
            <w:pPr>
              <w:pStyle w:val="ListParagraph"/>
              <w:widowControl w:val="0"/>
              <w:numPr>
                <w:ilvl w:val="0"/>
                <w:numId w:val="7"/>
              </w:numPr>
              <w:autoSpaceDE w:val="0"/>
              <w:autoSpaceDN w:val="0"/>
              <w:adjustRightInd w:val="0"/>
              <w:spacing w:after="0" w:line="240" w:lineRule="auto"/>
              <w:rPr>
                <w:rFonts w:ascii="Arial" w:hAnsi="Arial" w:cs="Arial"/>
                <w:color w:val="000000"/>
                <w:sz w:val="18"/>
                <w:szCs w:val="18"/>
              </w:rPr>
            </w:pPr>
            <w:r w:rsidRPr="005148F6">
              <w:rPr>
                <w:rFonts w:ascii="Arial" w:hAnsi="Arial" w:cs="Arial"/>
                <w:color w:val="000000"/>
                <w:sz w:val="18"/>
                <w:szCs w:val="18"/>
              </w:rPr>
              <w:t>Stabilised service users</w:t>
            </w:r>
          </w:p>
          <w:p w14:paraId="70CFB8D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4B4F782"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78E2EB4C" w14:textId="77777777" w:rsidTr="000C4D24">
              <w:tc>
                <w:tcPr>
                  <w:tcW w:w="3470" w:type="dxa"/>
                  <w:tcMar>
                    <w:right w:w="43" w:type="dxa"/>
                  </w:tcMar>
                </w:tcPr>
                <w:p w14:paraId="0F48A5D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710EF35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59AEA7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3227DC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5D3FEFE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957F590" w14:textId="77777777" w:rsidTr="000C4D24">
              <w:tc>
                <w:tcPr>
                  <w:tcW w:w="9390" w:type="dxa"/>
                  <w:gridSpan w:val="5"/>
                  <w:tcMar>
                    <w:right w:w="43" w:type="dxa"/>
                  </w:tcMar>
                </w:tcPr>
                <w:p w14:paraId="0308599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5. C.T.N. Station 1 Rehabilitation Day Programme:</w:t>
                  </w:r>
                </w:p>
                <w:p w14:paraId="7262BD5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Station 1 Rehabilitation Programme</w:t>
                  </w:r>
                  <w:r>
                    <w:rPr>
                      <w:rFonts w:ascii="Arial" w:hAnsi="Arial" w:cs="Arial"/>
                      <w:color w:val="000000"/>
                      <w:sz w:val="18"/>
                      <w:szCs w:val="18"/>
                    </w:rPr>
                    <w:tab/>
                  </w:r>
                </w:p>
                <w:p w14:paraId="5107971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Unit C1 Station Road Business Park, Station Road, Clondalkin, Dublin 22 </w:t>
                  </w:r>
                </w:p>
                <w:p w14:paraId="2B3D2DE5"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6516756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rehabilitation day programme currently runs 5 days per week and provides a diverse and integrative group recovery intervention model. We have developed a tier-based approach to support the individual through the various stages of change and building of recovery capital that is achievable and maintainable. </w:t>
                  </w:r>
                </w:p>
                <w:p w14:paraId="29A371CC" w14:textId="77777777" w:rsidR="003439FF" w:rsidRPr="005148F6" w:rsidRDefault="003439FF" w:rsidP="003439FF">
                  <w:pPr>
                    <w:pStyle w:val="ListParagraph"/>
                    <w:widowControl w:val="0"/>
                    <w:numPr>
                      <w:ilvl w:val="0"/>
                      <w:numId w:val="7"/>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P1 Pre programme Induction Supports </w:t>
                  </w:r>
                </w:p>
                <w:p w14:paraId="7E517679" w14:textId="77777777" w:rsidR="003439FF" w:rsidRPr="005148F6" w:rsidRDefault="003439FF" w:rsidP="003439FF">
                  <w:pPr>
                    <w:pStyle w:val="ListParagraph"/>
                    <w:widowControl w:val="0"/>
                    <w:numPr>
                      <w:ilvl w:val="0"/>
                      <w:numId w:val="7"/>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P2 Stabilisation Programme / Recovery Preparation Programme </w:t>
                  </w:r>
                </w:p>
                <w:p w14:paraId="163AF838" w14:textId="77777777" w:rsidR="003439FF" w:rsidRPr="005148F6" w:rsidRDefault="003439FF" w:rsidP="003439FF">
                  <w:pPr>
                    <w:pStyle w:val="ListParagraph"/>
                    <w:widowControl w:val="0"/>
                    <w:numPr>
                      <w:ilvl w:val="0"/>
                      <w:numId w:val="7"/>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P3 Drug/Alcohol Free Day Programme</w:t>
                  </w:r>
                </w:p>
                <w:p w14:paraId="6F514459" w14:textId="77777777" w:rsidR="003439FF" w:rsidRPr="005148F6" w:rsidRDefault="003439FF" w:rsidP="003439FF">
                  <w:pPr>
                    <w:pStyle w:val="ListParagraph"/>
                    <w:widowControl w:val="0"/>
                    <w:numPr>
                      <w:ilvl w:val="0"/>
                      <w:numId w:val="7"/>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P4 Progression and Integration Pathways ACE Programme</w:t>
                  </w:r>
                </w:p>
                <w:p w14:paraId="1BB7F987" w14:textId="77777777" w:rsidR="003439FF" w:rsidRPr="005148F6" w:rsidRDefault="003439FF" w:rsidP="003439FF">
                  <w:pPr>
                    <w:pStyle w:val="ListParagraph"/>
                    <w:widowControl w:val="0"/>
                    <w:numPr>
                      <w:ilvl w:val="0"/>
                      <w:numId w:val="7"/>
                    </w:numPr>
                    <w:autoSpaceDE w:val="0"/>
                    <w:autoSpaceDN w:val="0"/>
                    <w:adjustRightInd w:val="0"/>
                    <w:spacing w:after="0" w:line="240" w:lineRule="auto"/>
                    <w:rPr>
                      <w:rFonts w:ascii="Arial" w:hAnsi="Arial" w:cs="Arial"/>
                      <w:b/>
                      <w:bCs/>
                      <w:color w:val="000000"/>
                      <w:sz w:val="18"/>
                      <w:szCs w:val="18"/>
                    </w:rPr>
                  </w:pPr>
                  <w:r w:rsidRPr="005148F6">
                    <w:rPr>
                      <w:rFonts w:ascii="Arial" w:hAnsi="Arial" w:cs="Arial"/>
                      <w:color w:val="000000"/>
                      <w:sz w:val="18"/>
                      <w:szCs w:val="18"/>
                    </w:rPr>
                    <w:t>P5 Aftercare</w:t>
                  </w:r>
                </w:p>
                <w:p w14:paraId="7BEC78CC"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39E3124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57405A6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Stabilised/Drug free service users CE/Non-CE Participants</w:t>
                  </w:r>
                </w:p>
                <w:p w14:paraId="5AD8CE8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4A77D1D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6.Family Support (Concerned Person) Services:  </w:t>
                  </w:r>
                </w:p>
                <w:p w14:paraId="71BA9CF7"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1F24AAD7"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5CBABE5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0325E1D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Our Family Support Service provides support to family members (concerned persons over 18) affected by another person’s drug or alcohol use. </w:t>
                  </w:r>
                </w:p>
                <w:p w14:paraId="5F557F5E"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This support takes the form of one-to-one sessions, crisis intervention, education/therapeutic workshops, referrals for counselling, group support.</w:t>
                  </w:r>
                </w:p>
                <w:p w14:paraId="6E0434EE"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326F8200"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Open access contact centre </w:t>
                  </w:r>
                </w:p>
                <w:p w14:paraId="7ADB176F"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Information on drug &amp; alcohol addiction</w:t>
                  </w:r>
                </w:p>
                <w:p w14:paraId="421EEA92"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One to one support</w:t>
                  </w:r>
                </w:p>
                <w:p w14:paraId="3719B696"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Group support (on hold due to COVID 19)</w:t>
                  </w:r>
                </w:p>
                <w:p w14:paraId="707E6045"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 xml:space="preserve">Peer Support </w:t>
                  </w:r>
                </w:p>
                <w:p w14:paraId="3B4037B8"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Education/Therapeutic workshops</w:t>
                  </w:r>
                </w:p>
                <w:p w14:paraId="29A6630A" w14:textId="77777777" w:rsidR="003439FF" w:rsidRPr="005148F6" w:rsidRDefault="003439FF" w:rsidP="003439FF">
                  <w:pPr>
                    <w:pStyle w:val="ListParagraph"/>
                    <w:widowControl w:val="0"/>
                    <w:numPr>
                      <w:ilvl w:val="0"/>
                      <w:numId w:val="8"/>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Access to counselling</w:t>
                  </w:r>
                </w:p>
                <w:p w14:paraId="6F323E43" w14:textId="77777777" w:rsidR="003439FF" w:rsidRPr="005148F6" w:rsidRDefault="003439FF" w:rsidP="003439FF">
                  <w:pPr>
                    <w:pStyle w:val="ListParagraph"/>
                    <w:widowControl w:val="0"/>
                    <w:numPr>
                      <w:ilvl w:val="0"/>
                      <w:numId w:val="8"/>
                    </w:numPr>
                    <w:autoSpaceDE w:val="0"/>
                    <w:autoSpaceDN w:val="0"/>
                    <w:adjustRightInd w:val="0"/>
                    <w:spacing w:after="0" w:line="240" w:lineRule="auto"/>
                    <w:rPr>
                      <w:rFonts w:ascii="Arial" w:hAnsi="Arial" w:cs="Arial"/>
                      <w:b/>
                      <w:bCs/>
                      <w:color w:val="000000"/>
                      <w:sz w:val="18"/>
                      <w:szCs w:val="18"/>
                    </w:rPr>
                  </w:pPr>
                  <w:r w:rsidRPr="005148F6">
                    <w:rPr>
                      <w:rFonts w:ascii="Arial" w:hAnsi="Arial" w:cs="Arial"/>
                      <w:color w:val="000000"/>
                      <w:sz w:val="18"/>
                      <w:szCs w:val="18"/>
                    </w:rPr>
                    <w:t>Referrals to additional family and children Services</w:t>
                  </w:r>
                </w:p>
                <w:p w14:paraId="758B830D"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042F8D87"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Target group:</w:t>
                  </w:r>
                </w:p>
                <w:p w14:paraId="2F5514A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Family members incl. parents, partners, grand parents and siblings affected by addiction in their homes</w:t>
                  </w:r>
                </w:p>
                <w:p w14:paraId="6E058B9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65C888DA"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Clondalkin Tus Nua accommodates:</w:t>
                  </w:r>
                </w:p>
                <w:p w14:paraId="5936F62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C8EF42A" w14:textId="77777777" w:rsidR="003439FF" w:rsidRPr="005148F6" w:rsidRDefault="003439FF" w:rsidP="003439FF">
                  <w:pPr>
                    <w:pStyle w:val="ListParagraph"/>
                    <w:widowControl w:val="0"/>
                    <w:numPr>
                      <w:ilvl w:val="0"/>
                      <w:numId w:val="9"/>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Tuesday and Wednesday evening AA Meetings (on hold due to COVID 19)</w:t>
                  </w:r>
                </w:p>
                <w:p w14:paraId="0339C49B" w14:textId="77777777" w:rsidR="003439FF" w:rsidRPr="005148F6" w:rsidRDefault="003439FF" w:rsidP="003439FF">
                  <w:pPr>
                    <w:pStyle w:val="ListParagraph"/>
                    <w:widowControl w:val="0"/>
                    <w:numPr>
                      <w:ilvl w:val="0"/>
                      <w:numId w:val="9"/>
                    </w:numPr>
                    <w:autoSpaceDE w:val="0"/>
                    <w:autoSpaceDN w:val="0"/>
                    <w:adjustRightInd w:val="0"/>
                    <w:spacing w:after="0" w:line="240" w:lineRule="auto"/>
                    <w:jc w:val="both"/>
                    <w:rPr>
                      <w:rFonts w:ascii="Arial" w:hAnsi="Arial" w:cs="Arial"/>
                      <w:color w:val="000000"/>
                      <w:sz w:val="18"/>
                      <w:szCs w:val="18"/>
                    </w:rPr>
                  </w:pPr>
                  <w:r w:rsidRPr="005148F6">
                    <w:rPr>
                      <w:rFonts w:ascii="Arial" w:hAnsi="Arial" w:cs="Arial"/>
                      <w:color w:val="000000"/>
                      <w:sz w:val="18"/>
                      <w:szCs w:val="18"/>
                    </w:rPr>
                    <w:t>Tuesday evening Al Annon meetings (on hold due to COVID 19)</w:t>
                  </w:r>
                </w:p>
                <w:p w14:paraId="5A381D83" w14:textId="77777777" w:rsidR="003439FF" w:rsidRPr="005148F6" w:rsidRDefault="003439FF" w:rsidP="003439FF">
                  <w:pPr>
                    <w:pStyle w:val="ListParagraph"/>
                    <w:widowControl w:val="0"/>
                    <w:numPr>
                      <w:ilvl w:val="0"/>
                      <w:numId w:val="9"/>
                    </w:numPr>
                    <w:autoSpaceDE w:val="0"/>
                    <w:autoSpaceDN w:val="0"/>
                    <w:adjustRightInd w:val="0"/>
                    <w:spacing w:after="0" w:line="240" w:lineRule="auto"/>
                    <w:rPr>
                      <w:rFonts w:ascii="Arial" w:hAnsi="Arial" w:cs="Arial"/>
                      <w:color w:val="000000"/>
                      <w:sz w:val="18"/>
                      <w:szCs w:val="18"/>
                    </w:rPr>
                  </w:pPr>
                  <w:r w:rsidRPr="005148F6">
                    <w:rPr>
                      <w:rFonts w:ascii="Arial" w:hAnsi="Arial" w:cs="Arial"/>
                      <w:color w:val="000000"/>
                      <w:sz w:val="18"/>
                      <w:szCs w:val="18"/>
                    </w:rPr>
                    <w:t>SDCC Homeless Outreach worker every 2nd Wednesday afternoon during our Drop in Time (on hold due to COVID 19)</w:t>
                  </w:r>
                </w:p>
                <w:p w14:paraId="35D11511"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p>
                <w:p w14:paraId="3121FBED"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Scope and Quantum of Services to be Provided (Quantitative) -</w:t>
                  </w:r>
                </w:p>
                <w:p w14:paraId="7FCA894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Addiction / Substance Support Services </w:t>
                  </w:r>
                </w:p>
                <w:p w14:paraId="1800CB3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718020B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Crisis intervention, Referrals to primary health care, homeless services and HSE addiction services Pre/post detoxification supports, referrals to rehabilitation /treatment programmes and advocacy</w:t>
                  </w:r>
                </w:p>
                <w:p w14:paraId="5B75023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Monday to Thursday 9.00am to 5.00pm</w:t>
                  </w:r>
                </w:p>
                <w:p w14:paraId="32E31F7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Friday 9.00am to 4.00pm</w:t>
                  </w:r>
                </w:p>
                <w:p w14:paraId="4E3A30F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975DB7C"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Open access drop in</w:t>
                  </w:r>
                </w:p>
                <w:p w14:paraId="2971F6C5"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(Due to COVID 19 restrictions and health &amp; safety this service is being provided on an individual basis)</w:t>
                  </w:r>
                </w:p>
                <w:p w14:paraId="1414AB6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Monday to Thursday 9.30am-11am              2.30pm-4.00pm</w:t>
                  </w:r>
                </w:p>
                <w:p w14:paraId="78012F7D"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Friday 9.30am-11am                            2.30pm-3.00pm</w:t>
                  </w:r>
                </w:p>
                <w:p w14:paraId="6087C5C5"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53BAFE0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Outreach-Service/NSP/crack pipe &amp; Harm Reduction Service</w:t>
                  </w:r>
                </w:p>
                <w:p w14:paraId="47B0BFEA"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(Due to COVID 19 restrictions and health &amp; safety this service is being provided at designated locations and on the grounds of the premises)</w:t>
                  </w:r>
                </w:p>
                <w:p w14:paraId="62BF5EA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629E3288"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9.30 to 4.30 Monday to Thursday</w:t>
                  </w:r>
                </w:p>
                <w:p w14:paraId="6A0588C2"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9.30 to 3.30 Friday</w:t>
                  </w:r>
                </w:p>
                <w:p w14:paraId="5F392654" w14:textId="5542E998" w:rsidR="003439FF" w:rsidRPr="005148F6" w:rsidRDefault="003439FF" w:rsidP="000C4D24">
                  <w:pPr>
                    <w:pStyle w:val="ListParagraph"/>
                    <w:widowControl w:val="0"/>
                    <w:numPr>
                      <w:ilvl w:val="0"/>
                      <w:numId w:val="7"/>
                    </w:numPr>
                    <w:autoSpaceDE w:val="0"/>
                    <w:autoSpaceDN w:val="0"/>
                    <w:adjustRightInd w:val="0"/>
                    <w:spacing w:after="0" w:line="240" w:lineRule="auto"/>
                    <w:rPr>
                      <w:rFonts w:ascii="Arial" w:hAnsi="Arial" w:cs="Arial"/>
                      <w:color w:val="000000"/>
                      <w:sz w:val="18"/>
                      <w:szCs w:val="18"/>
                    </w:rPr>
                  </w:pPr>
                </w:p>
                <w:p w14:paraId="2E80415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1C53137E" w14:textId="77777777" w:rsidTr="000C4D24">
              <w:tc>
                <w:tcPr>
                  <w:tcW w:w="9390" w:type="dxa"/>
                  <w:gridSpan w:val="5"/>
                  <w:tcMar>
                    <w:right w:w="43" w:type="dxa"/>
                  </w:tcMar>
                </w:tcPr>
                <w:p w14:paraId="0E743CF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r>
          </w:tbl>
          <w:p w14:paraId="1255357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Safe Programme</w:t>
            </w:r>
          </w:p>
          <w:p w14:paraId="69EFBE3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Monday to Thursday 9.00am to 5.00pm</w:t>
            </w:r>
          </w:p>
          <w:p w14:paraId="2D61041F"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Friday 9.00am to 4.00pm </w:t>
            </w:r>
          </w:p>
          <w:p w14:paraId="7DE7DF5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436F204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Rehabilitation day programme (Station 1)</w:t>
            </w:r>
          </w:p>
          <w:p w14:paraId="19356B4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Morning and afternoon programmes</w:t>
            </w:r>
          </w:p>
          <w:p w14:paraId="31625552" w14:textId="77777777" w:rsidR="003439FF" w:rsidRPr="00B97D10" w:rsidRDefault="003439FF" w:rsidP="003439FF">
            <w:pPr>
              <w:pStyle w:val="ListParagraph"/>
              <w:widowControl w:val="0"/>
              <w:numPr>
                <w:ilvl w:val="0"/>
                <w:numId w:val="10"/>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P1/Pre programme induction/one to one support </w:t>
            </w:r>
          </w:p>
          <w:p w14:paraId="246FF74B" w14:textId="77777777" w:rsidR="003439FF" w:rsidRPr="00B97D10" w:rsidRDefault="003439FF" w:rsidP="003439FF">
            <w:pPr>
              <w:pStyle w:val="ListParagraph"/>
              <w:widowControl w:val="0"/>
              <w:numPr>
                <w:ilvl w:val="0"/>
                <w:numId w:val="10"/>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P2 Stabilisation /Recovery Preparation Programme </w:t>
            </w:r>
          </w:p>
          <w:p w14:paraId="766EBD2D" w14:textId="77777777" w:rsidR="003439FF" w:rsidRPr="00B97D10" w:rsidRDefault="003439FF" w:rsidP="003439FF">
            <w:pPr>
              <w:pStyle w:val="ListParagraph"/>
              <w:widowControl w:val="0"/>
              <w:numPr>
                <w:ilvl w:val="0"/>
                <w:numId w:val="10"/>
              </w:numPr>
              <w:autoSpaceDE w:val="0"/>
              <w:autoSpaceDN w:val="0"/>
              <w:adjustRightInd w:val="0"/>
              <w:spacing w:after="0" w:line="240" w:lineRule="auto"/>
              <w:rPr>
                <w:rFonts w:ascii="Arial" w:hAnsi="Arial" w:cs="Arial"/>
                <w:b/>
                <w:bCs/>
                <w:color w:val="000000"/>
                <w:sz w:val="18"/>
                <w:szCs w:val="18"/>
              </w:rPr>
            </w:pPr>
            <w:r w:rsidRPr="00B97D10">
              <w:rPr>
                <w:rFonts w:ascii="Arial" w:hAnsi="Arial" w:cs="Arial"/>
                <w:color w:val="000000"/>
                <w:sz w:val="18"/>
                <w:szCs w:val="18"/>
              </w:rPr>
              <w:t>P3 Drug &amp; Alcohol-Free Programme</w:t>
            </w:r>
          </w:p>
          <w:p w14:paraId="115C6BC0" w14:textId="77777777" w:rsidR="003439FF" w:rsidRPr="00B97D10" w:rsidRDefault="003439FF" w:rsidP="003439FF">
            <w:pPr>
              <w:pStyle w:val="ListParagraph"/>
              <w:widowControl w:val="0"/>
              <w:numPr>
                <w:ilvl w:val="0"/>
                <w:numId w:val="10"/>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P4 Progression and Integration Pathways ACE Programme</w:t>
            </w:r>
          </w:p>
          <w:p w14:paraId="219E56BB" w14:textId="77777777" w:rsidR="003439FF" w:rsidRPr="00B97D10" w:rsidRDefault="003439FF" w:rsidP="003439FF">
            <w:pPr>
              <w:pStyle w:val="ListParagraph"/>
              <w:widowControl w:val="0"/>
              <w:numPr>
                <w:ilvl w:val="0"/>
                <w:numId w:val="10"/>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P5 Aftercare</w:t>
            </w:r>
          </w:p>
          <w:p w14:paraId="5271FD54"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Morning programme - 9.00 to 1.00</w:t>
            </w:r>
          </w:p>
          <w:p w14:paraId="7A105E9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Afternoon - 2.00 to 5.00</w:t>
            </w:r>
          </w:p>
          <w:p w14:paraId="610A00A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57C8D8A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Family Support (Concerned Person) Services </w:t>
            </w:r>
          </w:p>
          <w:p w14:paraId="4F2D009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One to one Monday to Thursday 9.00am to 5.00pm</w:t>
            </w:r>
          </w:p>
          <w:p w14:paraId="0C7BC2D3"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Friday 9.00am to 4.00pm</w:t>
            </w:r>
          </w:p>
          <w:p w14:paraId="02EDCDB5"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77F93CF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Group support: Tuesday morning support group 9.30 to 12.30</w:t>
            </w:r>
          </w:p>
          <w:p w14:paraId="2FA3DF7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Wednesday evening support group 7.00 to 9.30</w:t>
            </w:r>
          </w:p>
          <w:p w14:paraId="3CC1AB95"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color w:val="000000"/>
                <w:sz w:val="18"/>
                <w:szCs w:val="18"/>
              </w:rPr>
              <w:t>(Due to COVID 19 restrictions and health &amp; safety this service is being provided on an individual basis)</w:t>
            </w:r>
          </w:p>
          <w:p w14:paraId="6CE03F8E"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71F30EEA"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1490093E"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No. of Service Users Availing of the Service -</w:t>
            </w:r>
          </w:p>
          <w:p w14:paraId="74BF4817"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693D9FE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Open Access Contact /Drop in:  </w:t>
            </w:r>
          </w:p>
          <w:p w14:paraId="7C2B489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238C982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63B50AB8"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336921CA" w14:textId="77777777" w:rsidR="003439FF" w:rsidRPr="00B97D10" w:rsidRDefault="003439FF" w:rsidP="003439FF">
            <w:pPr>
              <w:pStyle w:val="ListParagraph"/>
              <w:widowControl w:val="0"/>
              <w:numPr>
                <w:ilvl w:val="0"/>
                <w:numId w:val="11"/>
              </w:numPr>
              <w:autoSpaceDE w:val="0"/>
              <w:autoSpaceDN w:val="0"/>
              <w:adjustRightInd w:val="0"/>
              <w:spacing w:after="0" w:line="240" w:lineRule="auto"/>
              <w:rPr>
                <w:rFonts w:ascii="Arial" w:hAnsi="Arial" w:cs="Arial"/>
                <w:b/>
                <w:bCs/>
                <w:color w:val="000000"/>
                <w:sz w:val="18"/>
                <w:szCs w:val="18"/>
              </w:rPr>
            </w:pPr>
            <w:r w:rsidRPr="00B97D10">
              <w:rPr>
                <w:rFonts w:ascii="Arial" w:hAnsi="Arial" w:cs="Arial"/>
                <w:color w:val="000000"/>
                <w:sz w:val="18"/>
                <w:szCs w:val="18"/>
              </w:rPr>
              <w:t>Individual attendances for Drop in Supports: 658</w:t>
            </w:r>
          </w:p>
          <w:p w14:paraId="63422044" w14:textId="77777777" w:rsidR="003439FF" w:rsidRPr="00B97D10" w:rsidRDefault="003439FF" w:rsidP="003439FF">
            <w:pPr>
              <w:pStyle w:val="ListParagraph"/>
              <w:widowControl w:val="0"/>
              <w:numPr>
                <w:ilvl w:val="0"/>
                <w:numId w:val="11"/>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Homeless Interventions: 90</w:t>
            </w:r>
          </w:p>
          <w:p w14:paraId="7ADCC164" w14:textId="77777777" w:rsidR="003439FF" w:rsidRPr="00B97D10" w:rsidRDefault="003439FF" w:rsidP="003439FF">
            <w:pPr>
              <w:pStyle w:val="ListParagraph"/>
              <w:widowControl w:val="0"/>
              <w:numPr>
                <w:ilvl w:val="0"/>
                <w:numId w:val="11"/>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Addiction Support Service: 17</w:t>
            </w:r>
          </w:p>
          <w:p w14:paraId="01F420BA" w14:textId="77777777" w:rsidR="003439FF" w:rsidRPr="00B97D10" w:rsidRDefault="003439FF" w:rsidP="003439FF">
            <w:pPr>
              <w:pStyle w:val="ListParagraph"/>
              <w:widowControl w:val="0"/>
              <w:numPr>
                <w:ilvl w:val="0"/>
                <w:numId w:val="11"/>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Referred to Station 1Rehabilation Programme: 3 </w:t>
            </w:r>
          </w:p>
          <w:p w14:paraId="0D983BBE" w14:textId="77777777" w:rsidR="003439FF" w:rsidRPr="00B97D10" w:rsidRDefault="003439FF" w:rsidP="003439FF">
            <w:pPr>
              <w:pStyle w:val="ListParagraph"/>
              <w:widowControl w:val="0"/>
              <w:numPr>
                <w:ilvl w:val="0"/>
                <w:numId w:val="11"/>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Referred to Safe Initiative: 5 </w:t>
            </w:r>
          </w:p>
          <w:p w14:paraId="24389609" w14:textId="77777777" w:rsidR="003439FF" w:rsidRPr="00B97D10" w:rsidRDefault="003439FF" w:rsidP="003439FF">
            <w:pPr>
              <w:pStyle w:val="ListParagraph"/>
              <w:widowControl w:val="0"/>
              <w:numPr>
                <w:ilvl w:val="0"/>
                <w:numId w:val="11"/>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SDCC / Homeless outreach worker: 20</w:t>
            </w:r>
          </w:p>
          <w:p w14:paraId="29E08F9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6F26AA7"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Outreach/Harm Reduction/NSP Service:</w:t>
            </w:r>
          </w:p>
          <w:p w14:paraId="3CF262B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39C2868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76AF1C9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36E9A8C0" w14:textId="77777777" w:rsidR="003439FF" w:rsidRPr="00B97D10" w:rsidRDefault="003439FF" w:rsidP="003439FF">
            <w:pPr>
              <w:pStyle w:val="ListParagraph"/>
              <w:widowControl w:val="0"/>
              <w:numPr>
                <w:ilvl w:val="0"/>
                <w:numId w:val="12"/>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Harm Reduction/Brief/Crisis Interventions Sessions: 260</w:t>
            </w:r>
          </w:p>
          <w:p w14:paraId="3C73A2DF" w14:textId="77777777" w:rsidR="003439FF" w:rsidRPr="00B97D10" w:rsidRDefault="003439FF" w:rsidP="003439FF">
            <w:pPr>
              <w:pStyle w:val="ListParagraph"/>
              <w:widowControl w:val="0"/>
              <w:numPr>
                <w:ilvl w:val="0"/>
                <w:numId w:val="12"/>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Number of NSP Provided: 963</w:t>
            </w:r>
          </w:p>
          <w:p w14:paraId="3B3C121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0A8FB8D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SAFE Assertive Case Management Services:  </w:t>
            </w:r>
          </w:p>
          <w:p w14:paraId="46B366A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6B74E36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7E442FF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18F02ECF"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Breakdown of Services Accessed</w:t>
            </w:r>
          </w:p>
          <w:p w14:paraId="51407139"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Service user engaged for Assertive Case Management: 48</w:t>
            </w:r>
          </w:p>
          <w:p w14:paraId="30447020"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Safe service user engaged Train Station Outreach: 44</w:t>
            </w:r>
          </w:p>
          <w:p w14:paraId="4C8E3BFD"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Current Safe caseload as of December 2020: 15 </w:t>
            </w:r>
          </w:p>
          <w:p w14:paraId="07A033E0"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7F2DF7C"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SAFE Brief Interventions &amp; Referral Pathways </w:t>
            </w:r>
          </w:p>
          <w:p w14:paraId="2B7459FC"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OST: 46</w:t>
            </w:r>
          </w:p>
          <w:p w14:paraId="29ACEC65"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Outreach, Key working/Addiction Supports in service users’ locality: 17</w:t>
            </w:r>
          </w:p>
          <w:p w14:paraId="69F59BFB"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Residential Detox: 5</w:t>
            </w:r>
          </w:p>
          <w:p w14:paraId="0E6DDC5B"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Homeless and Housing Supports: 22</w:t>
            </w:r>
          </w:p>
          <w:p w14:paraId="27AB3F50"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Medical Card / Advocacy: 7</w:t>
            </w:r>
          </w:p>
          <w:p w14:paraId="6FA8B900"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Family Supports: 2</w:t>
            </w:r>
          </w:p>
          <w:p w14:paraId="36CE2625" w14:textId="77777777" w:rsidR="003439FF" w:rsidRPr="00B97D10" w:rsidRDefault="003439FF" w:rsidP="003439FF">
            <w:pPr>
              <w:pStyle w:val="ListParagraph"/>
              <w:widowControl w:val="0"/>
              <w:numPr>
                <w:ilvl w:val="0"/>
                <w:numId w:val="13"/>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Counselling: 3</w:t>
            </w:r>
          </w:p>
          <w:p w14:paraId="3A1F7AC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334EA7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58A39C31" w14:textId="77777777" w:rsidTr="000C4D24">
              <w:tc>
                <w:tcPr>
                  <w:tcW w:w="3470" w:type="dxa"/>
                  <w:tcMar>
                    <w:right w:w="43" w:type="dxa"/>
                  </w:tcMar>
                </w:tcPr>
                <w:p w14:paraId="0D88155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38A664C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275AB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743C22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5D7B276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E1AAAB7" w14:textId="77777777" w:rsidTr="000C4D24">
              <w:tc>
                <w:tcPr>
                  <w:tcW w:w="9390" w:type="dxa"/>
                  <w:gridSpan w:val="5"/>
                  <w:tcMar>
                    <w:right w:w="43" w:type="dxa"/>
                  </w:tcMar>
                </w:tcPr>
                <w:p w14:paraId="4F5DB39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Addiction / Substance use Support Services </w:t>
                  </w:r>
                </w:p>
                <w:p w14:paraId="58BEABFF"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25D94C2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1C4C1B76"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EC651CA"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Number of services users accessing ASS: 134</w:t>
                  </w:r>
                </w:p>
                <w:p w14:paraId="093C76A5"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6FA05D9F"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One to one sessions Provided: 1066 </w:t>
                  </w:r>
                </w:p>
                <w:p w14:paraId="76349A1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Key working Sessions: 850</w:t>
                  </w:r>
                </w:p>
                <w:p w14:paraId="5B094664"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Crisis/Brief Interventions: 130</w:t>
                  </w:r>
                </w:p>
                <w:p w14:paraId="0DDE4DE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Assessment/Initial contact Screening: 86</w:t>
                  </w:r>
                </w:p>
                <w:p w14:paraId="245FA67C"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0482976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Outgoing Case-management Referrals:</w:t>
                  </w:r>
                </w:p>
                <w:p w14:paraId="20F7E2CD"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Station 1 Rehab programme: 3</w:t>
                  </w:r>
                </w:p>
                <w:p w14:paraId="60C4A0C5"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Family Support Services: 6</w:t>
                  </w:r>
                </w:p>
                <w:p w14:paraId="72589EA6"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Residential Treatment: 9</w:t>
                  </w:r>
                </w:p>
                <w:p w14:paraId="4CCB3486"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Referred to HSE Addiction services: 5 </w:t>
                  </w:r>
                </w:p>
                <w:p w14:paraId="2AAADA03"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Counselling Service: 5</w:t>
                  </w:r>
                </w:p>
                <w:p w14:paraId="777A7D0D"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Education/Training programmes: 2</w:t>
                  </w:r>
                </w:p>
                <w:p w14:paraId="311C655E"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to Child and Family Services: 4</w:t>
                  </w:r>
                </w:p>
                <w:p w14:paraId="2969948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5274B10D"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Incoming Case-management Referrals:</w:t>
                  </w:r>
                </w:p>
                <w:p w14:paraId="61B912AB"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internally from low threshold: 19</w:t>
                  </w:r>
                </w:p>
                <w:p w14:paraId="140E06E3"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into our service from TUSLA: 1</w:t>
                  </w:r>
                </w:p>
                <w:p w14:paraId="792AE0FE"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into our service from Community GP’s: 11</w:t>
                  </w:r>
                </w:p>
                <w:p w14:paraId="7D0668C1"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into our service from SRMGR / Clondalkin Mental Health: 6</w:t>
                  </w:r>
                </w:p>
                <w:p w14:paraId="79EDB74F"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Referred into our service from Probation and Welfare: 3</w:t>
                  </w:r>
                </w:p>
                <w:p w14:paraId="2F9E5400"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Referred by other drug/addiction services: 3 </w:t>
                  </w:r>
                </w:p>
                <w:p w14:paraId="6809590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49A9DB0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Station 1 Rehabilitation Programme:</w:t>
                  </w:r>
                </w:p>
                <w:p w14:paraId="14457CAF"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Station 1 Rehabilitation Programme</w:t>
                  </w:r>
                  <w:r>
                    <w:rPr>
                      <w:rFonts w:ascii="Arial" w:hAnsi="Arial" w:cs="Arial"/>
                      <w:color w:val="000000"/>
                      <w:sz w:val="18"/>
                      <w:szCs w:val="18"/>
                    </w:rPr>
                    <w:tab/>
                  </w:r>
                </w:p>
                <w:p w14:paraId="48CCFBD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Unit C1 Station Road Business Park, Station Road, Clondalkin, Dublin 22</w:t>
                  </w:r>
                </w:p>
                <w:p w14:paraId="7AE5949B"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63 Service Users Availed of Services in Station 1 Rehabilitation Programme </w:t>
                  </w:r>
                </w:p>
                <w:p w14:paraId="5482FF0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p>
                <w:p w14:paraId="407ED88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Pre programme induction supports: 35</w:t>
                  </w:r>
                </w:p>
                <w:p w14:paraId="5D44BDB4"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11 Service Users referred on to Drug Free Programme</w:t>
                  </w:r>
                </w:p>
                <w:p w14:paraId="312E915C"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5 Service Users referred on to Stabilisation Programme/pre detox supports </w:t>
                  </w:r>
                </w:p>
                <w:p w14:paraId="628B50A2"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7 Service Users referred on to P5 aftercare supports.  </w:t>
                  </w:r>
                </w:p>
                <w:p w14:paraId="15A14B5E"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9 Service Users felt treatment was complete after shot-term interventions (4-12weeks)</w:t>
                  </w:r>
                </w:p>
                <w:p w14:paraId="52071179" w14:textId="67D519EE"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sidRPr="00B97D10">
                    <w:rPr>
                      <w:rFonts w:ascii="Arial" w:hAnsi="Arial" w:cs="Arial"/>
                      <w:color w:val="000000"/>
                      <w:sz w:val="18"/>
                      <w:szCs w:val="18"/>
                    </w:rPr>
                    <w:t>3 Service Users ceased contact and follow up could not be arranged</w:t>
                  </w:r>
                </w:p>
                <w:p w14:paraId="268F9359"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118E2155" w14:textId="3B5AD44E"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P1 Stabilisation Programme/ P2 Recovery Preparation: 12</w:t>
                  </w:r>
                </w:p>
                <w:p w14:paraId="14A18615"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3 Service Users were referred to residential treatment / detox</w:t>
                  </w:r>
                </w:p>
                <w:p w14:paraId="13A1A30E"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1 Service User completed methadone community detox.   </w:t>
                  </w:r>
                </w:p>
                <w:p w14:paraId="3AF9183E"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1 Service User currently working on referral for Cuan Dara </w:t>
                  </w:r>
                </w:p>
                <w:p w14:paraId="0123D94B"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1 Service Users awaiting a bed in St Francis Farm Residential Programme  </w:t>
                  </w:r>
                </w:p>
                <w:p w14:paraId="5753D2C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45C94561"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P3 Drug &amp; Alcohol-Free Programme: 21</w:t>
                  </w:r>
                </w:p>
                <w:p w14:paraId="55776491"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2 Service Users progressed into full-time employment </w:t>
                  </w:r>
                </w:p>
                <w:p w14:paraId="6059EFB5"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4 Service Users progressed onto P4 Progression and Integration Pathways ACE Programme </w:t>
                  </w:r>
                </w:p>
                <w:p w14:paraId="754DD535"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2 Service Users attending part-time 3rd level educational courses </w:t>
                  </w:r>
                </w:p>
                <w:p w14:paraId="45F94605"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4 Service Users completed the programme and did not request follow on supports </w:t>
                  </w:r>
                </w:p>
                <w:p w14:paraId="06FFF9B9" w14:textId="77777777" w:rsidR="003439FF" w:rsidRPr="00B97D10" w:rsidRDefault="003439FF" w:rsidP="003439FF">
                  <w:pPr>
                    <w:pStyle w:val="ListParagraph"/>
                    <w:widowControl w:val="0"/>
                    <w:numPr>
                      <w:ilvl w:val="0"/>
                      <w:numId w:val="14"/>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2 Service Users were referred to our P2 programme for additional supports after substantial relapse.  </w:t>
                  </w:r>
                </w:p>
                <w:p w14:paraId="251BE1C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39B0A81E"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P4 Progression and Integration Pathways ACE Programme: 10</w:t>
                  </w:r>
                </w:p>
                <w:p w14:paraId="492E5C2B" w14:textId="77777777" w:rsidR="003439FF" w:rsidRPr="00B97D10" w:rsidRDefault="003439FF" w:rsidP="003439FF">
                  <w:pPr>
                    <w:pStyle w:val="ListParagraph"/>
                    <w:widowControl w:val="0"/>
                    <w:numPr>
                      <w:ilvl w:val="0"/>
                      <w:numId w:val="15"/>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2 Service Users progressed to full-time employment </w:t>
                  </w:r>
                </w:p>
                <w:p w14:paraId="1292AC39" w14:textId="77777777" w:rsidR="003439FF" w:rsidRPr="00B97D10" w:rsidRDefault="003439FF" w:rsidP="003439FF">
                  <w:pPr>
                    <w:pStyle w:val="ListParagraph"/>
                    <w:widowControl w:val="0"/>
                    <w:numPr>
                      <w:ilvl w:val="0"/>
                      <w:numId w:val="15"/>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2 Service Users progressed to fulltime employment in the addiction services. </w:t>
                  </w:r>
                </w:p>
                <w:p w14:paraId="1FE5CEF1" w14:textId="77777777" w:rsidR="003439FF" w:rsidRPr="00B97D10" w:rsidRDefault="003439FF" w:rsidP="003439FF">
                  <w:pPr>
                    <w:pStyle w:val="ListParagraph"/>
                    <w:widowControl w:val="0"/>
                    <w:numPr>
                      <w:ilvl w:val="0"/>
                      <w:numId w:val="15"/>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1 Service User is in 3rd level education and has commenced placement as a Peer Support Worker    </w:t>
                  </w:r>
                </w:p>
                <w:p w14:paraId="4E40AAEC" w14:textId="77777777" w:rsidR="003439FF" w:rsidRPr="00B97D10" w:rsidRDefault="003439FF" w:rsidP="003439FF">
                  <w:pPr>
                    <w:pStyle w:val="ListParagraph"/>
                    <w:widowControl w:val="0"/>
                    <w:numPr>
                      <w:ilvl w:val="0"/>
                      <w:numId w:val="15"/>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1 Service User has completed a placement in a primary school and has gained a 3rd level qualification in special needs education.  </w:t>
                  </w:r>
                </w:p>
                <w:p w14:paraId="743634EE" w14:textId="21EA027E" w:rsidR="003439FF" w:rsidRPr="003439FF" w:rsidRDefault="003439FF" w:rsidP="003439FF">
                  <w:pPr>
                    <w:pStyle w:val="ListParagraph"/>
                    <w:widowControl w:val="0"/>
                    <w:numPr>
                      <w:ilvl w:val="0"/>
                      <w:numId w:val="15"/>
                    </w:numPr>
                    <w:autoSpaceDE w:val="0"/>
                    <w:autoSpaceDN w:val="0"/>
                    <w:adjustRightInd w:val="0"/>
                    <w:spacing w:after="0" w:line="240" w:lineRule="auto"/>
                    <w:rPr>
                      <w:rFonts w:ascii="Arial" w:hAnsi="Arial" w:cs="Arial"/>
                      <w:b/>
                      <w:bCs/>
                      <w:color w:val="000000"/>
                      <w:sz w:val="18"/>
                      <w:szCs w:val="18"/>
                    </w:rPr>
                  </w:pPr>
                  <w:r w:rsidRPr="003439FF">
                    <w:rPr>
                      <w:rFonts w:ascii="Arial" w:hAnsi="Arial" w:cs="Arial"/>
                      <w:color w:val="000000"/>
                      <w:sz w:val="18"/>
                      <w:szCs w:val="18"/>
                    </w:rPr>
                    <w:t>2 Service Users have completed their placements in community services.</w:t>
                  </w:r>
                </w:p>
                <w:p w14:paraId="5E9996D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453C335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318A286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1C3DFB0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10D3E0B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06960635"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P5 Aftercare: 12</w:t>
                  </w:r>
                </w:p>
                <w:p w14:paraId="4478CDDC"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rPr>
                      <w:rFonts w:ascii="Arial" w:hAnsi="Arial" w:cs="Arial"/>
                      <w:b/>
                      <w:bCs/>
                      <w:color w:val="000000"/>
                      <w:sz w:val="18"/>
                      <w:szCs w:val="18"/>
                    </w:rPr>
                  </w:pPr>
                  <w:r w:rsidRPr="00B97D10">
                    <w:rPr>
                      <w:rFonts w:ascii="Arial" w:hAnsi="Arial" w:cs="Arial"/>
                      <w:color w:val="000000"/>
                      <w:sz w:val="18"/>
                      <w:szCs w:val="18"/>
                    </w:rPr>
                    <w:t>12 Service Users accessed aftercare supports in Station 1 this included key working and case management, referrals for additional supports, brief and crisis interventions, counselling.</w:t>
                  </w:r>
                </w:p>
                <w:p w14:paraId="697E4A02"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2CEA2DCE"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2EEC141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house group interventions provided in 20120  </w:t>
                  </w:r>
                </w:p>
                <w:p w14:paraId="31CAE762"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SMART RECOVERY 12-week blocks </w:t>
                  </w:r>
                </w:p>
                <w:p w14:paraId="501B6335"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Weekly Therapeutic Peer Process Group</w:t>
                  </w:r>
                </w:p>
                <w:p w14:paraId="45B9C278"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Straight Ahead Group Recovery Programme </w:t>
                  </w:r>
                </w:p>
                <w:p w14:paraId="026643BF"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Reduce the Use Group</w:t>
                  </w:r>
                </w:p>
                <w:p w14:paraId="2841BB2C"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Cognitive Behavioral Skills Group</w:t>
                  </w:r>
                </w:p>
                <w:p w14:paraId="7CB65715"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Stress Management </w:t>
                  </w:r>
                </w:p>
                <w:p w14:paraId="7A37B823"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Relapse Prevention Skills Group</w:t>
                  </w:r>
                </w:p>
                <w:p w14:paraId="46A00C21"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Addiction Awareness Workshops</w:t>
                  </w:r>
                </w:p>
                <w:p w14:paraId="04FE19BF"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Yoga </w:t>
                  </w:r>
                </w:p>
                <w:p w14:paraId="232E5A01"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Art 1ST QUARTER DUE TO COVID</w:t>
                  </w:r>
                </w:p>
                <w:p w14:paraId="443F92E2"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Self-Care and Wellbeing (COVID focused) </w:t>
                  </w:r>
                </w:p>
                <w:p w14:paraId="55F2BC9F"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Health and Fitness (1ST QUARTER DUE TO COVID)</w:t>
                  </w:r>
                </w:p>
                <w:p w14:paraId="5C3AF567"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Acupuncture (1ST QUARTER DUE TO COVID)</w:t>
                  </w:r>
                </w:p>
                <w:p w14:paraId="5CE561DC"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Communications   QQI L3(1ST </w:t>
                  </w:r>
                </w:p>
                <w:p w14:paraId="66E80EE9"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Skills QUARTER DUE TO COVID)</w:t>
                  </w:r>
                </w:p>
                <w:p w14:paraId="6F90E040"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Literacy Group (1STQUARTER DUE TO COVID</w:t>
                  </w:r>
                </w:p>
                <w:p w14:paraId="23F7EEC3" w14:textId="77777777" w:rsidR="003439FF" w:rsidRPr="00B97D10" w:rsidRDefault="003439FF" w:rsidP="003439FF">
                  <w:pPr>
                    <w:pStyle w:val="ListParagraph"/>
                    <w:widowControl w:val="0"/>
                    <w:numPr>
                      <w:ilvl w:val="0"/>
                      <w:numId w:val="16"/>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Computer Skills how to use ZOOM/ Online Platforms </w:t>
                  </w:r>
                </w:p>
                <w:p w14:paraId="798F7DE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10DD5F82"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Family Support:</w:t>
                  </w:r>
                </w:p>
                <w:p w14:paraId="17A5C363"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Clondalkin Tus Nua </w:t>
                  </w:r>
                </w:p>
                <w:p w14:paraId="4D45798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New Nangor Road, Clondalkin, Dublin 22</w:t>
                  </w:r>
                </w:p>
                <w:p w14:paraId="7D549565"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30F443F8" w14:textId="77777777" w:rsidR="003439FF" w:rsidRPr="00B97D10" w:rsidRDefault="003439FF" w:rsidP="003439FF">
                  <w:pPr>
                    <w:pStyle w:val="ListParagraph"/>
                    <w:widowControl w:val="0"/>
                    <w:numPr>
                      <w:ilvl w:val="0"/>
                      <w:numId w:val="17"/>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Individual Family Support Interventions: 290</w:t>
                  </w:r>
                </w:p>
                <w:p w14:paraId="25E059BC" w14:textId="77777777" w:rsidR="003439FF" w:rsidRPr="00B97D10" w:rsidRDefault="003439FF" w:rsidP="003439FF">
                  <w:pPr>
                    <w:pStyle w:val="ListParagraph"/>
                    <w:widowControl w:val="0"/>
                    <w:numPr>
                      <w:ilvl w:val="0"/>
                      <w:numId w:val="17"/>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Crisis Interventions: 28</w:t>
                  </w:r>
                </w:p>
                <w:p w14:paraId="2ADF5691" w14:textId="77777777" w:rsidR="003439FF" w:rsidRPr="00B97D10" w:rsidRDefault="003439FF" w:rsidP="003439FF">
                  <w:pPr>
                    <w:pStyle w:val="ListParagraph"/>
                    <w:widowControl w:val="0"/>
                    <w:numPr>
                      <w:ilvl w:val="0"/>
                      <w:numId w:val="17"/>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Individual availed of one-to-one support sessions: 72</w:t>
                  </w:r>
                </w:p>
                <w:p w14:paraId="5508C746" w14:textId="77777777" w:rsidR="003439FF" w:rsidRPr="00B97D10" w:rsidRDefault="003439FF" w:rsidP="003439FF">
                  <w:pPr>
                    <w:pStyle w:val="ListParagraph"/>
                    <w:widowControl w:val="0"/>
                    <w:numPr>
                      <w:ilvl w:val="0"/>
                      <w:numId w:val="17"/>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New services users: 40 </w:t>
                  </w:r>
                </w:p>
                <w:p w14:paraId="4CD1B706" w14:textId="77777777" w:rsidR="003439FF" w:rsidRPr="00B97D10" w:rsidRDefault="003439FF" w:rsidP="003439FF">
                  <w:pPr>
                    <w:pStyle w:val="ListParagraph"/>
                    <w:widowControl w:val="0"/>
                    <w:numPr>
                      <w:ilvl w:val="0"/>
                      <w:numId w:val="17"/>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 xml:space="preserve">Family Support Group attendance: 96 (Jan to March) (Due to COVID 19 restrictions and health &amp; safety this service is being provided on an individual basis) </w:t>
                  </w:r>
                </w:p>
                <w:p w14:paraId="24673EEB"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p>
                <w:p w14:paraId="27E579C4" w14:textId="77777777" w:rsidR="003439FF" w:rsidRDefault="003439FF" w:rsidP="003439FF">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 house Family Support Group Interventions provided in 2020  </w:t>
                  </w:r>
                </w:p>
                <w:p w14:paraId="297D171E" w14:textId="77777777" w:rsidR="003439FF" w:rsidRPr="00B97D10" w:rsidRDefault="003439FF" w:rsidP="003439FF">
                  <w:pPr>
                    <w:pStyle w:val="ListParagraph"/>
                    <w:widowControl w:val="0"/>
                    <w:numPr>
                      <w:ilvl w:val="0"/>
                      <w:numId w:val="18"/>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Wednesday Evening Family Support Group (1st quarter)</w:t>
                  </w:r>
                </w:p>
                <w:p w14:paraId="3EEC953E" w14:textId="77777777" w:rsidR="003439FF" w:rsidRPr="00B97D10" w:rsidRDefault="003439FF" w:rsidP="003439FF">
                  <w:pPr>
                    <w:pStyle w:val="ListParagraph"/>
                    <w:widowControl w:val="0"/>
                    <w:numPr>
                      <w:ilvl w:val="0"/>
                      <w:numId w:val="18"/>
                    </w:numPr>
                    <w:autoSpaceDE w:val="0"/>
                    <w:autoSpaceDN w:val="0"/>
                    <w:adjustRightInd w:val="0"/>
                    <w:spacing w:after="0" w:line="240" w:lineRule="auto"/>
                    <w:jc w:val="both"/>
                    <w:rPr>
                      <w:rFonts w:ascii="Arial" w:hAnsi="Arial" w:cs="Arial"/>
                      <w:color w:val="000000"/>
                      <w:sz w:val="18"/>
                      <w:szCs w:val="18"/>
                    </w:rPr>
                  </w:pPr>
                  <w:r w:rsidRPr="00B97D10">
                    <w:rPr>
                      <w:rFonts w:ascii="Arial" w:hAnsi="Arial" w:cs="Arial"/>
                      <w:color w:val="000000"/>
                      <w:sz w:val="18"/>
                      <w:szCs w:val="18"/>
                    </w:rPr>
                    <w:t>Tuesday Morning Family Support Group (1st quarter)</w:t>
                  </w:r>
                </w:p>
                <w:p w14:paraId="15263FF8" w14:textId="77777777" w:rsidR="003439FF" w:rsidRPr="00B97D10" w:rsidRDefault="003439FF" w:rsidP="003439FF">
                  <w:pPr>
                    <w:pStyle w:val="ListParagraph"/>
                    <w:widowControl w:val="0"/>
                    <w:numPr>
                      <w:ilvl w:val="0"/>
                      <w:numId w:val="18"/>
                    </w:numPr>
                    <w:autoSpaceDE w:val="0"/>
                    <w:autoSpaceDN w:val="0"/>
                    <w:adjustRightInd w:val="0"/>
                    <w:spacing w:after="0" w:line="240" w:lineRule="auto"/>
                    <w:rPr>
                      <w:rFonts w:ascii="Arial" w:hAnsi="Arial" w:cs="Arial"/>
                      <w:b/>
                      <w:bCs/>
                      <w:color w:val="000000"/>
                      <w:sz w:val="18"/>
                      <w:szCs w:val="18"/>
                    </w:rPr>
                  </w:pPr>
                  <w:r w:rsidRPr="00B97D10">
                    <w:rPr>
                      <w:rFonts w:ascii="Arial" w:hAnsi="Arial" w:cs="Arial"/>
                      <w:color w:val="000000"/>
                      <w:sz w:val="18"/>
                      <w:szCs w:val="18"/>
                    </w:rPr>
                    <w:t>Wellness and Stress Management (Gender Specific)</w:t>
                  </w:r>
                </w:p>
                <w:p w14:paraId="2B605D3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2AE3E7A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1A99BF97"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Statement on Relevant Audit Information</w:t>
                  </w:r>
                </w:p>
                <w:p w14:paraId="1757B10A"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 accordance with section 330 of the Companies Act 2014, so far as each of the persons who are directors at the time this report is approved are aware, there is no relevant audit information of which the statutory auditors are unaware. The directors have taken all steps that they ought to have taken to make themselves aware of any relevant audit information and they have established that the statutory auditors are aware of that information.</w:t>
                  </w:r>
                </w:p>
                <w:p w14:paraId="1A2F946B"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p>
                <w:p w14:paraId="2E5D80CC"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p w14:paraId="5422E73A"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Accounting Records</w:t>
                  </w:r>
                </w:p>
                <w:p w14:paraId="5A0D8318"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 ensure that adequate accounting records are kept in accordance with sections 281 to 285 of the Companies Act 2014, the directors have employed appropriately qualified accounting personnel and have maintained appropriate computerised accounting systems. The accounting records are located at the company's office at New Nangor Road, Clondalkin, Dublin 22.</w:t>
                  </w:r>
                </w:p>
                <w:p w14:paraId="536B268E"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p>
                <w:p w14:paraId="50B2F292" w14:textId="77777777" w:rsidR="003439FF" w:rsidRDefault="003439FF" w:rsidP="003439FF">
                  <w:pPr>
                    <w:widowControl w:val="0"/>
                    <w:autoSpaceDE w:val="0"/>
                    <w:autoSpaceDN w:val="0"/>
                    <w:adjustRightInd w:val="0"/>
                    <w:spacing w:after="0" w:line="240" w:lineRule="auto"/>
                    <w:rPr>
                      <w:rFonts w:ascii="Arial" w:hAnsi="Arial" w:cs="Arial"/>
                      <w:color w:val="000000"/>
                      <w:sz w:val="18"/>
                      <w:szCs w:val="18"/>
                    </w:rPr>
                  </w:pPr>
                </w:p>
                <w:tbl>
                  <w:tblPr>
                    <w:tblW w:w="0" w:type="auto"/>
                    <w:tblLayout w:type="fixed"/>
                    <w:tblCellMar>
                      <w:left w:w="0" w:type="dxa"/>
                      <w:right w:w="0" w:type="dxa"/>
                    </w:tblCellMar>
                    <w:tblLook w:val="0000" w:firstRow="0" w:lastRow="0" w:firstColumn="0" w:lastColumn="0" w:noHBand="0" w:noVBand="0"/>
                  </w:tblPr>
                  <w:tblGrid>
                    <w:gridCol w:w="3470"/>
                    <w:gridCol w:w="1498"/>
                    <w:gridCol w:w="2060"/>
                    <w:gridCol w:w="1137"/>
                    <w:gridCol w:w="1225"/>
                  </w:tblGrid>
                  <w:tr w:rsidR="003439FF" w14:paraId="27F661DE" w14:textId="77777777" w:rsidTr="000C4D24">
                    <w:trPr>
                      <w:cantSplit/>
                    </w:trPr>
                    <w:tc>
                      <w:tcPr>
                        <w:tcW w:w="9390" w:type="dxa"/>
                        <w:gridSpan w:val="5"/>
                        <w:tcBorders>
                          <w:top w:val="nil"/>
                          <w:left w:val="nil"/>
                          <w:bottom w:val="nil"/>
                          <w:right w:val="nil"/>
                        </w:tcBorders>
                        <w:tcMar>
                          <w:right w:w="43" w:type="dxa"/>
                        </w:tcMar>
                      </w:tcPr>
                      <w:p w14:paraId="7C10B4D6"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Signed on behalf of the board</w:t>
                        </w:r>
                      </w:p>
                    </w:tc>
                  </w:tr>
                  <w:tr w:rsidR="003439FF" w14:paraId="4E66B048" w14:textId="77777777" w:rsidTr="000C4D24">
                    <w:tc>
                      <w:tcPr>
                        <w:tcW w:w="3470" w:type="dxa"/>
                        <w:tcMar>
                          <w:right w:w="43" w:type="dxa"/>
                        </w:tcMar>
                      </w:tcPr>
                      <w:p w14:paraId="32153952" w14:textId="77777777" w:rsidR="003439FF" w:rsidRDefault="003439FF" w:rsidP="003439FF">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1498" w:type="dxa"/>
                        <w:tcMar>
                          <w:right w:w="43" w:type="dxa"/>
                        </w:tcMar>
                      </w:tcPr>
                      <w:p w14:paraId="7344D70D"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32FB0CE1" w14:textId="77777777" w:rsidR="003439FF" w:rsidRDefault="003439FF" w:rsidP="003439FF">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1137" w:type="dxa"/>
                        <w:tcMar>
                          <w:right w:w="43" w:type="dxa"/>
                        </w:tcMar>
                      </w:tcPr>
                      <w:p w14:paraId="6429D0A7"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33368A5C"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r>
                  <w:tr w:rsidR="003439FF" w14:paraId="4D8DC014" w14:textId="77777777" w:rsidTr="000C4D24">
                    <w:tc>
                      <w:tcPr>
                        <w:tcW w:w="3470" w:type="dxa"/>
                        <w:tcMar>
                          <w:right w:w="43" w:type="dxa"/>
                        </w:tcMar>
                      </w:tcPr>
                      <w:p w14:paraId="54859139"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tc>
                    <w:tc>
                      <w:tcPr>
                        <w:tcW w:w="1498" w:type="dxa"/>
                        <w:tcMar>
                          <w:right w:w="43" w:type="dxa"/>
                        </w:tcMar>
                      </w:tcPr>
                      <w:p w14:paraId="23211418"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470CB522"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p>
                    </w:tc>
                  </w:tr>
                  <w:tr w:rsidR="003439FF" w14:paraId="7ECD042A" w14:textId="77777777" w:rsidTr="000C4D24">
                    <w:tc>
                      <w:tcPr>
                        <w:tcW w:w="3470" w:type="dxa"/>
                        <w:tcMar>
                          <w:right w:w="43" w:type="dxa"/>
                        </w:tcMar>
                      </w:tcPr>
                      <w:p w14:paraId="520E9A3A"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Kathleen O' Sullivan</w:t>
                        </w:r>
                      </w:p>
                    </w:tc>
                    <w:tc>
                      <w:tcPr>
                        <w:tcW w:w="1498" w:type="dxa"/>
                        <w:tcMar>
                          <w:right w:w="43" w:type="dxa"/>
                        </w:tcMar>
                      </w:tcPr>
                      <w:p w14:paraId="153F908B"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4298E66F"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Jamie Doran</w:t>
                        </w:r>
                      </w:p>
                    </w:tc>
                  </w:tr>
                  <w:tr w:rsidR="003439FF" w14:paraId="395A0740" w14:textId="77777777" w:rsidTr="000C4D24">
                    <w:tc>
                      <w:tcPr>
                        <w:tcW w:w="3470" w:type="dxa"/>
                        <w:tcMar>
                          <w:right w:w="43" w:type="dxa"/>
                        </w:tcMar>
                      </w:tcPr>
                      <w:p w14:paraId="1A25C947"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1498" w:type="dxa"/>
                        <w:tcMar>
                          <w:right w:w="43" w:type="dxa"/>
                        </w:tcMar>
                      </w:tcPr>
                      <w:p w14:paraId="36A772C0"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50E9EDF1"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3439FF" w14:paraId="5B9002D1" w14:textId="77777777" w:rsidTr="000C4D24">
                    <w:tc>
                      <w:tcPr>
                        <w:tcW w:w="3470" w:type="dxa"/>
                        <w:tcMar>
                          <w:right w:w="43" w:type="dxa"/>
                        </w:tcMar>
                      </w:tcPr>
                      <w:p w14:paraId="4DD4EDC7"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7CB2C8BA"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71CB74D0"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54D4979"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21086ED1"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r>
                  <w:tr w:rsidR="003439FF" w14:paraId="279A4852" w14:textId="77777777" w:rsidTr="000C4D24">
                    <w:tc>
                      <w:tcPr>
                        <w:tcW w:w="3470" w:type="dxa"/>
                        <w:tcMar>
                          <w:right w:w="43" w:type="dxa"/>
                        </w:tcMar>
                      </w:tcPr>
                      <w:p w14:paraId="3EC90349"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Date: 02/09/2021</w:t>
                        </w:r>
                      </w:p>
                    </w:tc>
                    <w:tc>
                      <w:tcPr>
                        <w:tcW w:w="1498" w:type="dxa"/>
                        <w:tcMar>
                          <w:right w:w="43" w:type="dxa"/>
                        </w:tcMar>
                      </w:tcPr>
                      <w:p w14:paraId="408FEEEC" w14:textId="77777777" w:rsidR="003439FF" w:rsidRDefault="003439FF" w:rsidP="003439FF">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6CCDA0AF" w14:textId="77777777" w:rsidR="003439FF" w:rsidRDefault="003439FF" w:rsidP="003439FF">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Date: 02/09/2021</w:t>
                        </w:r>
                      </w:p>
                    </w:tc>
                  </w:tr>
                </w:tbl>
                <w:p w14:paraId="043BF7F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0BA4C54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4B31FD8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57D7123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70E34F8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5B6DDB2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p w14:paraId="207E735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2AAFCD8D" w14:textId="77777777" w:rsidTr="000C4D24">
              <w:tc>
                <w:tcPr>
                  <w:tcW w:w="9390" w:type="dxa"/>
                  <w:gridSpan w:val="5"/>
                  <w:tcMar>
                    <w:right w:w="43" w:type="dxa"/>
                  </w:tcMar>
                </w:tcPr>
                <w:p w14:paraId="5014027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r>
            <w:tr w:rsidR="003439FF" w14:paraId="065F7A22" w14:textId="77777777" w:rsidTr="000C4D24">
              <w:tc>
                <w:tcPr>
                  <w:tcW w:w="3470" w:type="dxa"/>
                  <w:tcMar>
                    <w:right w:w="43" w:type="dxa"/>
                  </w:tcMar>
                </w:tcPr>
                <w:p w14:paraId="356D5BC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3F67056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6E4678D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0977E3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6ED1EC3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C2964C2" w14:textId="77777777" w:rsidTr="000C4D24">
              <w:tc>
                <w:tcPr>
                  <w:tcW w:w="3470" w:type="dxa"/>
                  <w:tcMar>
                    <w:right w:w="43" w:type="dxa"/>
                  </w:tcMar>
                </w:tcPr>
                <w:p w14:paraId="17DD2BE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1AEA876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32583F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7E9356D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75781E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7145319" w14:textId="77777777" w:rsidTr="000C4D24">
              <w:tc>
                <w:tcPr>
                  <w:tcW w:w="9390" w:type="dxa"/>
                  <w:gridSpan w:val="5"/>
                  <w:tcMar>
                    <w:right w:w="43" w:type="dxa"/>
                  </w:tcMar>
                </w:tcPr>
                <w:p w14:paraId="7B0B2EE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1D6E1A13" w14:textId="77777777" w:rsidTr="000C4D24">
              <w:tc>
                <w:tcPr>
                  <w:tcW w:w="3470" w:type="dxa"/>
                  <w:tcMar>
                    <w:right w:w="43" w:type="dxa"/>
                  </w:tcMar>
                </w:tcPr>
                <w:p w14:paraId="61C4E2FC" w14:textId="77777777" w:rsidR="003439FF" w:rsidRDefault="003439FF" w:rsidP="000C4D24">
                  <w:pPr>
                    <w:widowControl w:val="0"/>
                    <w:autoSpaceDE w:val="0"/>
                    <w:autoSpaceDN w:val="0"/>
                    <w:adjustRightInd w:val="0"/>
                    <w:spacing w:after="0" w:line="240" w:lineRule="auto"/>
                    <w:rPr>
                      <w:rFonts w:ascii="Arial" w:hAnsi="Arial" w:cs="Arial"/>
                      <w:color w:val="FFFFFF"/>
                      <w:sz w:val="18"/>
                      <w:szCs w:val="18"/>
                    </w:rPr>
                  </w:pPr>
                </w:p>
              </w:tc>
              <w:tc>
                <w:tcPr>
                  <w:tcW w:w="1498" w:type="dxa"/>
                  <w:tcMar>
                    <w:right w:w="43" w:type="dxa"/>
                  </w:tcMar>
                </w:tcPr>
                <w:p w14:paraId="5944D5F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0D0EDDF" w14:textId="77777777" w:rsidR="003439FF" w:rsidRDefault="003439FF" w:rsidP="000C4D24">
                  <w:pPr>
                    <w:widowControl w:val="0"/>
                    <w:autoSpaceDE w:val="0"/>
                    <w:autoSpaceDN w:val="0"/>
                    <w:adjustRightInd w:val="0"/>
                    <w:spacing w:after="0" w:line="240" w:lineRule="auto"/>
                    <w:rPr>
                      <w:rFonts w:ascii="Arial" w:hAnsi="Arial" w:cs="Arial"/>
                      <w:color w:val="FFFFFF"/>
                      <w:sz w:val="18"/>
                      <w:szCs w:val="18"/>
                    </w:rPr>
                  </w:pPr>
                </w:p>
              </w:tc>
              <w:tc>
                <w:tcPr>
                  <w:tcW w:w="1137" w:type="dxa"/>
                  <w:tcMar>
                    <w:right w:w="43" w:type="dxa"/>
                  </w:tcMar>
                </w:tcPr>
                <w:p w14:paraId="2A4263F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5002FB4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F76DF34" w14:textId="77777777" w:rsidTr="003439FF">
              <w:trPr>
                <w:trHeight w:val="80"/>
              </w:trPr>
              <w:tc>
                <w:tcPr>
                  <w:tcW w:w="3470" w:type="dxa"/>
                  <w:tcMar>
                    <w:right w:w="43" w:type="dxa"/>
                  </w:tcMar>
                </w:tcPr>
                <w:p w14:paraId="23EB117D" w14:textId="3FAE82F8"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498" w:type="dxa"/>
                  <w:tcMar>
                    <w:right w:w="43" w:type="dxa"/>
                  </w:tcMar>
                </w:tcPr>
                <w:p w14:paraId="0C0A9FE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0EA65E2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4ED439C1" w14:textId="77777777" w:rsidTr="000C4D24">
              <w:tc>
                <w:tcPr>
                  <w:tcW w:w="3470" w:type="dxa"/>
                  <w:tcMar>
                    <w:right w:w="43" w:type="dxa"/>
                  </w:tcMar>
                </w:tcPr>
                <w:p w14:paraId="2E5D89F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498" w:type="dxa"/>
                  <w:tcMar>
                    <w:right w:w="43" w:type="dxa"/>
                  </w:tcMar>
                </w:tcPr>
                <w:p w14:paraId="558355F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2A85171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77927A45" w14:textId="77777777" w:rsidTr="000C4D24">
              <w:tc>
                <w:tcPr>
                  <w:tcW w:w="3470" w:type="dxa"/>
                  <w:tcMar>
                    <w:right w:w="43" w:type="dxa"/>
                  </w:tcMar>
                </w:tcPr>
                <w:p w14:paraId="3EB87DE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498" w:type="dxa"/>
                  <w:tcMar>
                    <w:right w:w="43" w:type="dxa"/>
                  </w:tcMar>
                </w:tcPr>
                <w:p w14:paraId="46C1CF4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14395C3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0AF9E6E1" w14:textId="77777777" w:rsidTr="000C4D24">
              <w:tc>
                <w:tcPr>
                  <w:tcW w:w="3470" w:type="dxa"/>
                  <w:tcMar>
                    <w:right w:w="43" w:type="dxa"/>
                  </w:tcMar>
                </w:tcPr>
                <w:p w14:paraId="4969AB4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14:paraId="75DD2A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060" w:type="dxa"/>
                  <w:tcMar>
                    <w:right w:w="43" w:type="dxa"/>
                  </w:tcMar>
                </w:tcPr>
                <w:p w14:paraId="40B04FD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46F3BB5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F675A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8FFD01C" w14:textId="77777777" w:rsidTr="000C4D24">
              <w:tc>
                <w:tcPr>
                  <w:tcW w:w="3470" w:type="dxa"/>
                  <w:tcMar>
                    <w:right w:w="43" w:type="dxa"/>
                  </w:tcMar>
                </w:tcPr>
                <w:p w14:paraId="301B0A6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498" w:type="dxa"/>
                  <w:tcMar>
                    <w:right w:w="43" w:type="dxa"/>
                  </w:tcMar>
                </w:tcPr>
                <w:p w14:paraId="1869C70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22" w:type="dxa"/>
                  <w:gridSpan w:val="3"/>
                  <w:tcMar>
                    <w:right w:w="43" w:type="dxa"/>
                  </w:tcMar>
                </w:tcPr>
                <w:p w14:paraId="2D058D0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5" w:name="DirRepRoI1"/>
                  <w:bookmarkEnd w:id="5"/>
                </w:p>
              </w:tc>
            </w:tr>
          </w:tbl>
          <w:p w14:paraId="18DF8D1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3014F1FD" w14:textId="77777777" w:rsidR="003439FF" w:rsidRDefault="003439FF" w:rsidP="003439FF">
      <w:pPr>
        <w:widowControl w:val="0"/>
        <w:autoSpaceDE w:val="0"/>
        <w:autoSpaceDN w:val="0"/>
        <w:adjustRightInd w:val="0"/>
        <w:spacing w:after="0" w:line="240" w:lineRule="auto"/>
        <w:rPr>
          <w:rFonts w:ascii="Arial" w:hAnsi="Arial" w:cs="Arial"/>
          <w:sz w:val="2"/>
          <w:szCs w:val="2"/>
        </w:rPr>
      </w:pPr>
    </w:p>
    <w:bookmarkEnd w:id="4"/>
    <w:tbl>
      <w:tblPr>
        <w:tblW w:w="0" w:type="auto"/>
        <w:tblLayout w:type="fixed"/>
        <w:tblCellMar>
          <w:left w:w="0" w:type="dxa"/>
          <w:right w:w="0" w:type="dxa"/>
        </w:tblCellMar>
        <w:tblLook w:val="0000" w:firstRow="0" w:lastRow="0" w:firstColumn="0" w:lastColumn="0" w:noHBand="0" w:noVBand="0"/>
      </w:tblPr>
      <w:tblGrid>
        <w:gridCol w:w="9390"/>
      </w:tblGrid>
      <w:tr w:rsidR="003439FF" w14:paraId="0B4D3A8D"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3439FF" w14:paraId="4B10F693" w14:textId="77777777" w:rsidTr="000C4D24">
              <w:tc>
                <w:tcPr>
                  <w:tcW w:w="288" w:type="dxa"/>
                  <w:tcMar>
                    <w:right w:w="43" w:type="dxa"/>
                  </w:tcMar>
                </w:tcPr>
                <w:p w14:paraId="7D0F0C4B"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4363" w:type="dxa"/>
                  <w:tcMar>
                    <w:right w:w="43" w:type="dxa"/>
                  </w:tcMar>
                </w:tcPr>
                <w:p w14:paraId="4557A1FD"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4739" w:type="dxa"/>
                  <w:tcMar>
                    <w:right w:w="43" w:type="dxa"/>
                  </w:tcMar>
                </w:tcPr>
                <w:p w14:paraId="4DEE53C8"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277A1B2D" w14:textId="77777777" w:rsidTr="000C4D24">
              <w:tc>
                <w:tcPr>
                  <w:tcW w:w="9390" w:type="dxa"/>
                  <w:gridSpan w:val="3"/>
                  <w:tcMar>
                    <w:right w:w="43" w:type="dxa"/>
                  </w:tcMar>
                </w:tcPr>
                <w:p w14:paraId="64D033D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226212D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preparing the Directors' Report and the financial statements in accordance with applicable Irish law and regulations.</w:t>
                  </w:r>
                </w:p>
              </w:tc>
            </w:tr>
            <w:tr w:rsidR="003439FF" w14:paraId="666F7DD2" w14:textId="77777777" w:rsidTr="000C4D24">
              <w:tc>
                <w:tcPr>
                  <w:tcW w:w="288" w:type="dxa"/>
                  <w:tcMar>
                    <w:right w:w="43" w:type="dxa"/>
                  </w:tcMar>
                </w:tcPr>
                <w:p w14:paraId="127148F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1F0A023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5E044F9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7A683C54" w14:textId="77777777" w:rsidTr="000C4D24">
              <w:tc>
                <w:tcPr>
                  <w:tcW w:w="9390" w:type="dxa"/>
                  <w:gridSpan w:val="3"/>
                  <w:tcMar>
                    <w:right w:w="43" w:type="dxa"/>
                  </w:tcMar>
                </w:tcPr>
                <w:p w14:paraId="5E3AD32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Irish company law requires the directors to prepare financial statements for each financial year. Under the law the directors have elected to prepare the financial statements in accordance with the Companies Act 2014 and FRS 102 "The Financial Reporting Standard applicable in the UK and Republic of Ireland", applying Section 1A of that Standard, issued by the Financial Reporting Council. Under company law, the directors must not approve the financial statements unless they are satisfied that they give a true and fair view of the assets, liabilities and financial position of the company as at the financial year end date and of the surplus or deficit of the company for the financial year and otherwise comply with the Companies Act 2014. </w:t>
                  </w:r>
                </w:p>
                <w:p w14:paraId="11C4692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37029DB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preparing these financial statements, the directors are required to:</w:t>
                  </w:r>
                </w:p>
              </w:tc>
            </w:tr>
            <w:tr w:rsidR="003439FF" w14:paraId="70C4100C" w14:textId="77777777" w:rsidTr="000C4D24">
              <w:tc>
                <w:tcPr>
                  <w:tcW w:w="288" w:type="dxa"/>
                  <w:tcMar>
                    <w:right w:w="43" w:type="dxa"/>
                  </w:tcMar>
                </w:tcPr>
                <w:p w14:paraId="0BDF691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14CF538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select suitable accounting policies for the company financial statements and then apply them consistently;</w:t>
                  </w:r>
                </w:p>
              </w:tc>
            </w:tr>
            <w:tr w:rsidR="003439FF" w14:paraId="42B09044" w14:textId="77777777" w:rsidTr="000C4D24">
              <w:tc>
                <w:tcPr>
                  <w:tcW w:w="288" w:type="dxa"/>
                  <w:tcMar>
                    <w:right w:w="43" w:type="dxa"/>
                  </w:tcMar>
                </w:tcPr>
                <w:p w14:paraId="2CA88A6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58D3715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make judgements and accounting estimates that are reasonable and prudent;</w:t>
                  </w:r>
                </w:p>
              </w:tc>
            </w:tr>
            <w:tr w:rsidR="003439FF" w14:paraId="18443E55" w14:textId="77777777" w:rsidTr="000C4D24">
              <w:tc>
                <w:tcPr>
                  <w:tcW w:w="288" w:type="dxa"/>
                  <w:tcMar>
                    <w:right w:w="43" w:type="dxa"/>
                  </w:tcMar>
                </w:tcPr>
                <w:p w14:paraId="0A9B633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063AC92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state whether the financial statements have been prepared in accordance with applicable accounting standards, identify those standards, and note the effect and the reasons for any material departure from those standards; and</w:t>
                  </w:r>
                </w:p>
              </w:tc>
            </w:tr>
            <w:tr w:rsidR="003439FF" w14:paraId="697D2CD5" w14:textId="77777777" w:rsidTr="000C4D24">
              <w:tc>
                <w:tcPr>
                  <w:tcW w:w="288" w:type="dxa"/>
                  <w:tcMar>
                    <w:right w:w="43" w:type="dxa"/>
                  </w:tcMar>
                </w:tcPr>
                <w:p w14:paraId="0D17EFD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6A58BDF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prepare the financial statements on the going concern basis unless it is inappropriate to presume that the company will continue in business.</w:t>
                  </w:r>
                </w:p>
              </w:tc>
            </w:tr>
            <w:tr w:rsidR="003439FF" w14:paraId="188DD0B3" w14:textId="77777777" w:rsidTr="000C4D24">
              <w:tc>
                <w:tcPr>
                  <w:tcW w:w="288" w:type="dxa"/>
                  <w:tcMar>
                    <w:right w:w="43" w:type="dxa"/>
                  </w:tcMar>
                </w:tcPr>
                <w:p w14:paraId="022DE1B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3539DAE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078F1E6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37B5FAE" w14:textId="77777777" w:rsidTr="000C4D24">
              <w:tc>
                <w:tcPr>
                  <w:tcW w:w="9390" w:type="dxa"/>
                  <w:gridSpan w:val="3"/>
                  <w:tcMar>
                    <w:right w:w="43" w:type="dxa"/>
                  </w:tcMar>
                </w:tcPr>
                <w:p w14:paraId="138C2BD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ensuring that the company keeps or causes to be kept adequate accounting records which correctly explain and record the transactions of the company, enable at any time the assets, liabilities, financial position and surplus or deficit of the company to be determined with reasonable accuracy, enable them to ensure that the financial statements and Directors' Report comply with the Companies Act 2014 and enable the financial statements to be readily and properly audited. They are also responsible for safeguarding the assets of the company and hence for taking reasonable steps for the prevention and detection of fraud and other irregularities.</w:t>
                  </w:r>
                </w:p>
              </w:tc>
            </w:tr>
            <w:tr w:rsidR="003439FF" w14:paraId="7D1A02C3" w14:textId="77777777" w:rsidTr="000C4D24">
              <w:tc>
                <w:tcPr>
                  <w:tcW w:w="288" w:type="dxa"/>
                  <w:tcMar>
                    <w:right w:w="43" w:type="dxa"/>
                  </w:tcMar>
                </w:tcPr>
                <w:p w14:paraId="2F12580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363" w:type="dxa"/>
                  <w:tcMar>
                    <w:right w:w="43" w:type="dxa"/>
                  </w:tcMar>
                </w:tcPr>
                <w:p w14:paraId="6DC6BDE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4739" w:type="dxa"/>
                  <w:tcMar>
                    <w:right w:w="43" w:type="dxa"/>
                  </w:tcMar>
                </w:tcPr>
                <w:p w14:paraId="7C70592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29563805" w14:textId="77777777" w:rsidTr="000C4D24">
              <w:tc>
                <w:tcPr>
                  <w:tcW w:w="9390" w:type="dxa"/>
                  <w:gridSpan w:val="3"/>
                  <w:tcMar>
                    <w:right w:w="43" w:type="dxa"/>
                  </w:tcMar>
                </w:tcPr>
                <w:p w14:paraId="69E8F6F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so far as the directors are aware:</w:t>
                  </w:r>
                </w:p>
              </w:tc>
            </w:tr>
            <w:tr w:rsidR="003439FF" w14:paraId="1C243725" w14:textId="77777777" w:rsidTr="000C4D24">
              <w:tc>
                <w:tcPr>
                  <w:tcW w:w="288" w:type="dxa"/>
                  <w:tcMar>
                    <w:right w:w="43" w:type="dxa"/>
                  </w:tcMar>
                </w:tcPr>
                <w:p w14:paraId="6BAFE1B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5572474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there is no relevant audit information (information needed by the company's auditor in connection with preparing the auditor's report) of which the company's auditor is unaware, and</w:t>
                  </w:r>
                </w:p>
              </w:tc>
            </w:tr>
            <w:tr w:rsidR="003439FF" w14:paraId="731CB2AA" w14:textId="77777777" w:rsidTr="000C4D24">
              <w:tc>
                <w:tcPr>
                  <w:tcW w:w="288" w:type="dxa"/>
                  <w:tcMar>
                    <w:right w:w="43" w:type="dxa"/>
                  </w:tcMar>
                </w:tcPr>
                <w:p w14:paraId="3464589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gridSpan w:val="2"/>
                  <w:tcMar>
                    <w:right w:w="43" w:type="dxa"/>
                  </w:tcMar>
                </w:tcPr>
                <w:p w14:paraId="08A6692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have taken all the steps that they ought to have taken to make themselves aware of any relevant audit information and to establish that the company's auditor is aware of that information.</w:t>
                  </w:r>
                </w:p>
              </w:tc>
            </w:tr>
          </w:tbl>
          <w:p w14:paraId="2EFF181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AB46533"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3439FF" w14:paraId="7CB073E5" w14:textId="77777777" w:rsidTr="000C4D24">
              <w:tc>
                <w:tcPr>
                  <w:tcW w:w="288" w:type="dxa"/>
                  <w:tcMar>
                    <w:right w:w="43" w:type="dxa"/>
                  </w:tcMar>
                </w:tcPr>
                <w:p w14:paraId="2CCBEC2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2630094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1BE0087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ED3A6A0" w14:textId="77777777" w:rsidTr="000C4D24">
              <w:tc>
                <w:tcPr>
                  <w:tcW w:w="288" w:type="dxa"/>
                  <w:tcMar>
                    <w:right w:w="43" w:type="dxa"/>
                  </w:tcMar>
                </w:tcPr>
                <w:p w14:paraId="185B15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795F10E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4F17CB0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FD36490" w14:textId="77777777" w:rsidTr="000C4D24">
              <w:tc>
                <w:tcPr>
                  <w:tcW w:w="9390" w:type="dxa"/>
                  <w:gridSpan w:val="3"/>
                  <w:tcMar>
                    <w:right w:w="43" w:type="dxa"/>
                  </w:tcMar>
                </w:tcPr>
                <w:p w14:paraId="78AC29F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Signed on behalf of the board</w:t>
                  </w:r>
                </w:p>
              </w:tc>
            </w:tr>
            <w:tr w:rsidR="003439FF" w14:paraId="7C69B8AA" w14:textId="77777777" w:rsidTr="000C4D24">
              <w:tc>
                <w:tcPr>
                  <w:tcW w:w="4651" w:type="dxa"/>
                  <w:gridSpan w:val="2"/>
                  <w:tcMar>
                    <w:right w:w="43" w:type="dxa"/>
                  </w:tcMar>
                </w:tcPr>
                <w:p w14:paraId="6BC5D52E" w14:textId="77777777" w:rsidR="003439FF" w:rsidRDefault="003439FF" w:rsidP="000C4D24">
                  <w:pPr>
                    <w:widowControl w:val="0"/>
                    <w:autoSpaceDE w:val="0"/>
                    <w:autoSpaceDN w:val="0"/>
                    <w:adjustRightInd w:val="0"/>
                    <w:spacing w:after="0" w:line="240" w:lineRule="auto"/>
                    <w:jc w:val="both"/>
                    <w:rPr>
                      <w:rFonts w:ascii="Arial" w:hAnsi="Arial" w:cs="Arial"/>
                      <w:color w:val="FFFFFF"/>
                      <w:sz w:val="18"/>
                      <w:szCs w:val="18"/>
                    </w:rPr>
                  </w:pPr>
                  <w:r>
                    <w:rPr>
                      <w:rFonts w:ascii="Arial" w:hAnsi="Arial" w:cs="Arial"/>
                      <w:color w:val="FFFFFF"/>
                      <w:sz w:val="18"/>
                      <w:szCs w:val="18"/>
                    </w:rPr>
                    <w:t>[                ]</w:t>
                  </w:r>
                </w:p>
              </w:tc>
              <w:tc>
                <w:tcPr>
                  <w:tcW w:w="4739" w:type="dxa"/>
                  <w:tcMar>
                    <w:right w:w="43" w:type="dxa"/>
                  </w:tcMar>
                </w:tcPr>
                <w:p w14:paraId="1F904311" w14:textId="77777777" w:rsidR="003439FF" w:rsidRDefault="003439FF" w:rsidP="000C4D24">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3439FF" w14:paraId="1AEAE0FF" w14:textId="77777777" w:rsidTr="000C4D24">
              <w:tc>
                <w:tcPr>
                  <w:tcW w:w="4651" w:type="dxa"/>
                  <w:gridSpan w:val="2"/>
                  <w:tcMar>
                    <w:right w:w="43" w:type="dxa"/>
                  </w:tcMar>
                </w:tcPr>
                <w:p w14:paraId="7EDE5B9F" w14:textId="77777777" w:rsidR="003439FF" w:rsidRDefault="003439FF" w:rsidP="000C4D24">
                  <w:pPr>
                    <w:widowControl w:val="0"/>
                    <w:autoSpaceDE w:val="0"/>
                    <w:autoSpaceDN w:val="0"/>
                    <w:adjustRightInd w:val="0"/>
                    <w:spacing w:after="0" w:line="240" w:lineRule="auto"/>
                    <w:jc w:val="both"/>
                    <w:rPr>
                      <w:rFonts w:ascii="Arial" w:hAnsi="Arial" w:cs="Arial"/>
                      <w:b/>
                      <w:bCs/>
                      <w:color w:val="000000"/>
                      <w:sz w:val="18"/>
                      <w:szCs w:val="18"/>
                    </w:rPr>
                  </w:pPr>
                </w:p>
              </w:tc>
              <w:tc>
                <w:tcPr>
                  <w:tcW w:w="4739" w:type="dxa"/>
                  <w:tcMar>
                    <w:right w:w="43" w:type="dxa"/>
                  </w:tcMar>
                </w:tcPr>
                <w:p w14:paraId="336DEB5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3F6684E1" w14:textId="77777777" w:rsidTr="000C4D24">
              <w:tc>
                <w:tcPr>
                  <w:tcW w:w="4651" w:type="dxa"/>
                  <w:gridSpan w:val="2"/>
                  <w:tcMar>
                    <w:right w:w="43" w:type="dxa"/>
                  </w:tcMar>
                </w:tcPr>
                <w:p w14:paraId="3FC64F6F" w14:textId="77777777" w:rsidR="003439FF" w:rsidRDefault="003439FF" w:rsidP="000C4D24">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Kathleen O' Sullivan</w:t>
                  </w:r>
                </w:p>
              </w:tc>
              <w:tc>
                <w:tcPr>
                  <w:tcW w:w="4739" w:type="dxa"/>
                  <w:tcMar>
                    <w:right w:w="43" w:type="dxa"/>
                  </w:tcMar>
                </w:tcPr>
                <w:p w14:paraId="35E2230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Jamie Doran</w:t>
                  </w:r>
                </w:p>
              </w:tc>
            </w:tr>
            <w:tr w:rsidR="003439FF" w14:paraId="576E6C35" w14:textId="77777777" w:rsidTr="000C4D24">
              <w:tc>
                <w:tcPr>
                  <w:tcW w:w="4651" w:type="dxa"/>
                  <w:gridSpan w:val="2"/>
                  <w:tcMar>
                    <w:right w:w="43" w:type="dxa"/>
                  </w:tcMar>
                </w:tcPr>
                <w:p w14:paraId="5B049490" w14:textId="77777777" w:rsidR="003439FF" w:rsidRDefault="003439FF" w:rsidP="000C4D24">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Director</w:t>
                  </w:r>
                </w:p>
              </w:tc>
              <w:tc>
                <w:tcPr>
                  <w:tcW w:w="4739" w:type="dxa"/>
                  <w:tcMar>
                    <w:right w:w="43" w:type="dxa"/>
                  </w:tcMar>
                </w:tcPr>
                <w:p w14:paraId="59C4369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3439FF" w14:paraId="39E67297" w14:textId="77777777" w:rsidTr="000C4D24">
              <w:tc>
                <w:tcPr>
                  <w:tcW w:w="288" w:type="dxa"/>
                  <w:tcMar>
                    <w:right w:w="43" w:type="dxa"/>
                  </w:tcMar>
                </w:tcPr>
                <w:p w14:paraId="423A200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14:paraId="4AEC2A5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14:paraId="6120944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2B72D06" w14:textId="77777777" w:rsidTr="000C4D24">
              <w:tc>
                <w:tcPr>
                  <w:tcW w:w="4651" w:type="dxa"/>
                  <w:gridSpan w:val="2"/>
                  <w:tcMar>
                    <w:right w:w="43" w:type="dxa"/>
                  </w:tcMar>
                </w:tcPr>
                <w:p w14:paraId="58C6E72A" w14:textId="77777777" w:rsidR="003439FF" w:rsidRDefault="003439FF" w:rsidP="000C4D24">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Date: 02/09/2021</w:t>
                  </w:r>
                </w:p>
              </w:tc>
              <w:tc>
                <w:tcPr>
                  <w:tcW w:w="4739" w:type="dxa"/>
                  <w:tcMar>
                    <w:right w:w="43" w:type="dxa"/>
                  </w:tcMar>
                </w:tcPr>
                <w:p w14:paraId="619F2E1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6" w:name="DirResp1"/>
                  <w:bookmarkEnd w:id="6"/>
                  <w:r>
                    <w:rPr>
                      <w:rFonts w:ascii="Arial" w:hAnsi="Arial" w:cs="Arial"/>
                      <w:b/>
                      <w:bCs/>
                      <w:color w:val="000000"/>
                      <w:sz w:val="18"/>
                      <w:szCs w:val="18"/>
                    </w:rPr>
                    <w:t>Date: 02/09/2021</w:t>
                  </w:r>
                </w:p>
              </w:tc>
            </w:tr>
          </w:tbl>
          <w:p w14:paraId="384719C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159B05B6"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7736C2B9"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19"/>
          <w:headerReference w:type="default" r:id="rId20"/>
          <w:footerReference w:type="default" r:id="rId21"/>
          <w:headerReference w:type="first" r:id="rId22"/>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3BEBD0F7"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3983EB26" w14:textId="77777777" w:rsidTr="000C4D24">
              <w:tc>
                <w:tcPr>
                  <w:tcW w:w="288" w:type="dxa"/>
                  <w:tcMar>
                    <w:right w:w="43" w:type="dxa"/>
                  </w:tcMar>
                </w:tcPr>
                <w:p w14:paraId="0AD9287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14:paraId="47F267C6"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148802C1" w14:textId="77777777" w:rsidTr="000C4D24">
              <w:tc>
                <w:tcPr>
                  <w:tcW w:w="9390" w:type="dxa"/>
                  <w:gridSpan w:val="2"/>
                  <w:tcMar>
                    <w:right w:w="43" w:type="dxa"/>
                  </w:tcMar>
                </w:tcPr>
                <w:p w14:paraId="14E0F0F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7" w:name="AudRepROI2017"/>
                  <w:bookmarkEnd w:id="7"/>
                  <w:r>
                    <w:rPr>
                      <w:rFonts w:ascii="Arial" w:hAnsi="Arial" w:cs="Arial"/>
                      <w:b/>
                      <w:bCs/>
                      <w:color w:val="000000"/>
                      <w:sz w:val="18"/>
                      <w:szCs w:val="18"/>
                    </w:rPr>
                    <w:t>Report on the audit of the financial statements</w:t>
                  </w:r>
                </w:p>
              </w:tc>
            </w:tr>
            <w:tr w:rsidR="003439FF" w14:paraId="7642ED66" w14:textId="77777777" w:rsidTr="000C4D24">
              <w:tc>
                <w:tcPr>
                  <w:tcW w:w="288" w:type="dxa"/>
                  <w:tcMar>
                    <w:right w:w="43" w:type="dxa"/>
                  </w:tcMar>
                </w:tcPr>
                <w:p w14:paraId="40DE583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9102" w:type="dxa"/>
                  <w:tcMar>
                    <w:right w:w="43" w:type="dxa"/>
                  </w:tcMar>
                </w:tcPr>
                <w:p w14:paraId="2CEC09D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3AF80F7C" w14:textId="77777777" w:rsidTr="000C4D24">
              <w:tc>
                <w:tcPr>
                  <w:tcW w:w="9390" w:type="dxa"/>
                  <w:gridSpan w:val="2"/>
                  <w:tcMar>
                    <w:right w:w="43" w:type="dxa"/>
                  </w:tcMar>
                </w:tcPr>
                <w:p w14:paraId="009A4FE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Opinion</w:t>
                  </w:r>
                </w:p>
              </w:tc>
            </w:tr>
            <w:tr w:rsidR="003439FF" w14:paraId="3EDED475" w14:textId="77777777" w:rsidTr="000C4D24">
              <w:tc>
                <w:tcPr>
                  <w:tcW w:w="9390" w:type="dxa"/>
                  <w:gridSpan w:val="2"/>
                  <w:tcMar>
                    <w:right w:w="43" w:type="dxa"/>
                  </w:tcMar>
                </w:tcPr>
                <w:p w14:paraId="5976D53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have audited the financial statements of Clondalkin Tus Nua Company Limited by Guarantee ('the company') for the financial year ended 31 December 2020 which comprise the Income and Expenditure Account, the Balance Sheet, the Reconciliation of Members' Funds and notes to the financial statements, including the summary of significant accounting policies set out in note 2. The financial reporting framework that has been applied in their preparation is Irish Law and FRS 102 “The Financial Reporting Standard applicable in the UK and Republic of Ireland”, issued in the United Kingdom by the Financial Reporting Council, applying Section 1A of that Standard.</w:t>
                  </w:r>
                </w:p>
              </w:tc>
            </w:tr>
            <w:tr w:rsidR="003439FF" w14:paraId="0D92CFB0" w14:textId="77777777" w:rsidTr="000C4D24">
              <w:tc>
                <w:tcPr>
                  <w:tcW w:w="288" w:type="dxa"/>
                  <w:tcMar>
                    <w:right w:w="43" w:type="dxa"/>
                  </w:tcMar>
                </w:tcPr>
                <w:p w14:paraId="058963C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9102" w:type="dxa"/>
                  <w:tcMar>
                    <w:right w:w="43" w:type="dxa"/>
                  </w:tcMar>
                </w:tcPr>
                <w:p w14:paraId="02C6540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4351C100" w14:textId="77777777" w:rsidTr="000C4D24">
              <w:tc>
                <w:tcPr>
                  <w:tcW w:w="9390" w:type="dxa"/>
                  <w:gridSpan w:val="2"/>
                  <w:tcMar>
                    <w:right w:w="43" w:type="dxa"/>
                  </w:tcMar>
                </w:tcPr>
                <w:p w14:paraId="5436546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the financial statements:</w:t>
                  </w:r>
                </w:p>
              </w:tc>
            </w:tr>
            <w:tr w:rsidR="003439FF" w14:paraId="7539F17C" w14:textId="77777777" w:rsidTr="000C4D24">
              <w:tc>
                <w:tcPr>
                  <w:tcW w:w="288" w:type="dxa"/>
                  <w:tcMar>
                    <w:right w:w="43" w:type="dxa"/>
                  </w:tcMar>
                </w:tcPr>
                <w:p w14:paraId="3265E9F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0ACCFE0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give a true and fair view of the assets, liabilities and financial position of the company as at 31 December 2020 and of its surplus for the financial year then ended;</w:t>
                  </w:r>
                </w:p>
              </w:tc>
            </w:tr>
            <w:tr w:rsidR="003439FF" w14:paraId="1F746A24" w14:textId="77777777" w:rsidTr="000C4D24">
              <w:tc>
                <w:tcPr>
                  <w:tcW w:w="288" w:type="dxa"/>
                  <w:tcMar>
                    <w:right w:w="43" w:type="dxa"/>
                  </w:tcMar>
                </w:tcPr>
                <w:p w14:paraId="4AF222E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4632A1C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have been properly prepared in accordance with FRS 102 "The Financial Reporting Standard applicable in the UK and Republic of Ireland", applying Section 1A of that Standard; and</w:t>
                  </w:r>
                </w:p>
              </w:tc>
            </w:tr>
            <w:tr w:rsidR="003439FF" w14:paraId="23C5046A" w14:textId="77777777" w:rsidTr="000C4D24">
              <w:tc>
                <w:tcPr>
                  <w:tcW w:w="288" w:type="dxa"/>
                  <w:tcMar>
                    <w:right w:w="43" w:type="dxa"/>
                  </w:tcMar>
                </w:tcPr>
                <w:p w14:paraId="5018B8A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5F71974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have been properly prepared in accordance with the requirements of the Companies Act 2014.</w:t>
                  </w:r>
                </w:p>
              </w:tc>
            </w:tr>
          </w:tbl>
          <w:p w14:paraId="584721E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C73A061"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36293E35" w14:textId="77777777" w:rsidTr="000C4D24">
              <w:tc>
                <w:tcPr>
                  <w:tcW w:w="9390" w:type="dxa"/>
                  <w:tcMar>
                    <w:right w:w="43" w:type="dxa"/>
                  </w:tcMar>
                </w:tcPr>
                <w:p w14:paraId="60BC62D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F2AA275" w14:textId="77777777" w:rsidTr="000C4D24">
              <w:tc>
                <w:tcPr>
                  <w:tcW w:w="9390" w:type="dxa"/>
                  <w:tcMar>
                    <w:right w:w="43" w:type="dxa"/>
                  </w:tcMar>
                </w:tcPr>
                <w:p w14:paraId="6744382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Basis for opinion</w:t>
                  </w:r>
                </w:p>
              </w:tc>
            </w:tr>
            <w:tr w:rsidR="003439FF" w14:paraId="66613D8C" w14:textId="77777777" w:rsidTr="000C4D24">
              <w:tc>
                <w:tcPr>
                  <w:tcW w:w="9390" w:type="dxa"/>
                  <w:tcMar>
                    <w:right w:w="43" w:type="dxa"/>
                  </w:tcMar>
                </w:tcPr>
                <w:p w14:paraId="61A7332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conducted our audit in accordance with International Standards on Auditing (Ireland) (ISAs (Ireland)) and applicable law. Our responsibilities under those standards are described below in the Auditor's responsibilities for the audit of the financial statements section of our report. We are independent of the company in accordance with the ethical requirements that are relevant to our audit of financial statements in Ireland, including the Ethical Standard for Auditors (Ireland) issued by the Irish Auditing and Accounting Supervisory Authority (IAASA), and the Provisions Available for Audits of Small Entities, in the circumstances set out in note 4 to the financial statements, and we have fulfilled our other ethical responsibilities in accordance with these requirements. We believe that the audit evidence we have obtained is sufficient and appropriate to provide a basis for our opinion.</w:t>
                  </w:r>
                </w:p>
              </w:tc>
            </w:tr>
          </w:tbl>
          <w:p w14:paraId="3B83056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9B55EF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282D4CFC" w14:textId="77777777" w:rsidTr="000C4D24">
              <w:tc>
                <w:tcPr>
                  <w:tcW w:w="9390" w:type="dxa"/>
                  <w:tcMar>
                    <w:right w:w="43" w:type="dxa"/>
                  </w:tcMar>
                </w:tcPr>
                <w:p w14:paraId="6ADC802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BC212F5" w14:textId="77777777" w:rsidTr="000C4D24">
              <w:tc>
                <w:tcPr>
                  <w:tcW w:w="9390" w:type="dxa"/>
                  <w:tcMar>
                    <w:right w:w="43" w:type="dxa"/>
                  </w:tcMar>
                </w:tcPr>
                <w:p w14:paraId="6CEF19E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Conclusions relating to going concern</w:t>
                  </w:r>
                </w:p>
              </w:tc>
            </w:tr>
            <w:tr w:rsidR="003439FF" w14:paraId="6319DD1D" w14:textId="77777777" w:rsidTr="000C4D24">
              <w:tc>
                <w:tcPr>
                  <w:tcW w:w="9390" w:type="dxa"/>
                  <w:tcMar>
                    <w:right w:w="43" w:type="dxa"/>
                  </w:tcMar>
                </w:tcPr>
                <w:p w14:paraId="4F5DF8A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auditing the financial statements, we have concluded that the directors' use of the going concern basis of accounting in the preparation of the financial statements is appropriate.</w:t>
                  </w:r>
                </w:p>
              </w:tc>
            </w:tr>
            <w:tr w:rsidR="003439FF" w14:paraId="4815A55B" w14:textId="77777777" w:rsidTr="000C4D24">
              <w:tc>
                <w:tcPr>
                  <w:tcW w:w="9390" w:type="dxa"/>
                  <w:tcMar>
                    <w:right w:w="43" w:type="dxa"/>
                  </w:tcMar>
                </w:tcPr>
                <w:p w14:paraId="72447A5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3DA41A4" w14:textId="77777777" w:rsidTr="000C4D24">
              <w:tc>
                <w:tcPr>
                  <w:tcW w:w="9390" w:type="dxa"/>
                  <w:tcMar>
                    <w:right w:w="43" w:type="dxa"/>
                  </w:tcMar>
                </w:tcPr>
                <w:p w14:paraId="017580C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Based on the work we have performed, we have not identified any material uncertainties relating to events or conditions that, individually or collectively, may cast significant doubt on the company's ability to continue as a going concern for a period of at least twelve months from the date when the financial statements are authorised for issue.</w:t>
                  </w:r>
                </w:p>
              </w:tc>
            </w:tr>
            <w:tr w:rsidR="003439FF" w14:paraId="37050FB1" w14:textId="77777777" w:rsidTr="000C4D24">
              <w:tc>
                <w:tcPr>
                  <w:tcW w:w="9390" w:type="dxa"/>
                  <w:tcMar>
                    <w:right w:w="43" w:type="dxa"/>
                  </w:tcMar>
                </w:tcPr>
                <w:p w14:paraId="3714E0E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FFC85A3" w14:textId="77777777" w:rsidTr="000C4D24">
              <w:tc>
                <w:tcPr>
                  <w:tcW w:w="9390" w:type="dxa"/>
                  <w:tcMar>
                    <w:right w:w="43" w:type="dxa"/>
                  </w:tcMar>
                </w:tcPr>
                <w:p w14:paraId="5837CE9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responsibilities and the responsibilities of the directors with respect to going concern are described in the relevant sections of this report.</w:t>
                  </w:r>
                </w:p>
              </w:tc>
            </w:tr>
          </w:tbl>
          <w:p w14:paraId="459FACC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1ED3379"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6E32EC0A" w14:textId="77777777" w:rsidTr="000C4D24">
              <w:tc>
                <w:tcPr>
                  <w:tcW w:w="9390" w:type="dxa"/>
                  <w:tcMar>
                    <w:right w:w="43" w:type="dxa"/>
                  </w:tcMar>
                </w:tcPr>
                <w:p w14:paraId="5E07D99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3F0670D" w14:textId="77777777" w:rsidTr="000C4D24">
              <w:tc>
                <w:tcPr>
                  <w:tcW w:w="9390" w:type="dxa"/>
                  <w:tcMar>
                    <w:right w:w="43" w:type="dxa"/>
                  </w:tcMar>
                </w:tcPr>
                <w:p w14:paraId="32961D5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Information</w:t>
                  </w:r>
                </w:p>
              </w:tc>
            </w:tr>
            <w:tr w:rsidR="003439FF" w14:paraId="4CEA1441" w14:textId="77777777" w:rsidTr="000C4D24">
              <w:tc>
                <w:tcPr>
                  <w:tcW w:w="9390" w:type="dxa"/>
                  <w:tcMar>
                    <w:right w:w="43" w:type="dxa"/>
                  </w:tcMar>
                </w:tcPr>
                <w:p w14:paraId="78AE2C6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are responsible for the other information. The other information comprises the information included in the annual report other than the financial statements and our Auditor's Report thereon. Our opinion on the financial statements does not cover the other information and, except to the extent otherwise explicitly stated in our report, we do not express any form of assurance conclusion thereon.</w:t>
                  </w:r>
                </w:p>
              </w:tc>
            </w:tr>
            <w:tr w:rsidR="003439FF" w14:paraId="6D450312" w14:textId="77777777" w:rsidTr="000C4D24">
              <w:tc>
                <w:tcPr>
                  <w:tcW w:w="9390" w:type="dxa"/>
                  <w:tcMar>
                    <w:right w:w="43" w:type="dxa"/>
                  </w:tcMar>
                </w:tcPr>
                <w:p w14:paraId="4B17DB4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B1A8489" w14:textId="77777777" w:rsidTr="000C4D24">
              <w:tc>
                <w:tcPr>
                  <w:tcW w:w="9390" w:type="dxa"/>
                  <w:tcMar>
                    <w:right w:w="43" w:type="dxa"/>
                  </w:tcMar>
                </w:tcPr>
                <w:p w14:paraId="0B93AB2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tc>
            </w:tr>
          </w:tbl>
          <w:p w14:paraId="035B558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ECE078B"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1E1F7772" w14:textId="77777777" w:rsidTr="000C4D24">
              <w:tc>
                <w:tcPr>
                  <w:tcW w:w="9390" w:type="dxa"/>
                  <w:gridSpan w:val="2"/>
                  <w:tcMar>
                    <w:right w:w="43" w:type="dxa"/>
                  </w:tcMar>
                </w:tcPr>
                <w:p w14:paraId="63DC867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F6A8386" w14:textId="77777777" w:rsidTr="000C4D24">
              <w:tc>
                <w:tcPr>
                  <w:tcW w:w="9390" w:type="dxa"/>
                  <w:gridSpan w:val="2"/>
                  <w:tcMar>
                    <w:right w:w="43" w:type="dxa"/>
                  </w:tcMar>
                </w:tcPr>
                <w:p w14:paraId="38361FB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Opinions on other matters prescribed by the Companies Act 2014</w:t>
                  </w:r>
                </w:p>
              </w:tc>
            </w:tr>
            <w:tr w:rsidR="003439FF" w14:paraId="4EC9AA47" w14:textId="77777777" w:rsidTr="000C4D24">
              <w:tc>
                <w:tcPr>
                  <w:tcW w:w="9390" w:type="dxa"/>
                  <w:gridSpan w:val="2"/>
                  <w:tcMar>
                    <w:right w:w="43" w:type="dxa"/>
                  </w:tcMar>
                </w:tcPr>
                <w:p w14:paraId="0444645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based solely on the work undertaken in the course of the audit, we report that:</w:t>
                  </w:r>
                </w:p>
              </w:tc>
            </w:tr>
            <w:tr w:rsidR="003439FF" w14:paraId="20C922D1" w14:textId="77777777" w:rsidTr="000C4D24">
              <w:tc>
                <w:tcPr>
                  <w:tcW w:w="288" w:type="dxa"/>
                  <w:tcMar>
                    <w:right w:w="43" w:type="dxa"/>
                  </w:tcMar>
                </w:tcPr>
                <w:p w14:paraId="299655B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0763F56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information given in the Directors' Report for the financial year for which the financial statements are prepared is consistent with the financial statements; and</w:t>
                  </w:r>
                </w:p>
              </w:tc>
            </w:tr>
            <w:tr w:rsidR="003439FF" w14:paraId="0422EF63" w14:textId="77777777" w:rsidTr="000C4D24">
              <w:tc>
                <w:tcPr>
                  <w:tcW w:w="288" w:type="dxa"/>
                  <w:tcMar>
                    <w:right w:w="43" w:type="dxa"/>
                  </w:tcMar>
                </w:tcPr>
                <w:p w14:paraId="5F49759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0309DD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Directors' Report has been prepared in accordance with the Companies Act 2014.</w:t>
                  </w:r>
                </w:p>
              </w:tc>
            </w:tr>
            <w:tr w:rsidR="003439FF" w14:paraId="62F6A802" w14:textId="77777777" w:rsidTr="000C4D24">
              <w:tc>
                <w:tcPr>
                  <w:tcW w:w="9390" w:type="dxa"/>
                  <w:gridSpan w:val="2"/>
                  <w:tcMar>
                    <w:right w:w="43" w:type="dxa"/>
                  </w:tcMar>
                </w:tcPr>
                <w:p w14:paraId="4B464CA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C023707" w14:textId="77777777" w:rsidTr="000C4D24">
              <w:tc>
                <w:tcPr>
                  <w:tcW w:w="9390" w:type="dxa"/>
                  <w:gridSpan w:val="2"/>
                  <w:tcMar>
                    <w:right w:w="43" w:type="dxa"/>
                  </w:tcMar>
                </w:tcPr>
                <w:p w14:paraId="2B9847A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We have obtained all the information and explanations which, to the best of our knowledge and belief, are necessary for the purposes of our audit.</w:t>
                  </w:r>
                </w:p>
              </w:tc>
            </w:tr>
            <w:tr w:rsidR="003439FF" w14:paraId="12E7605D" w14:textId="77777777" w:rsidTr="000C4D24">
              <w:tc>
                <w:tcPr>
                  <w:tcW w:w="9390" w:type="dxa"/>
                  <w:gridSpan w:val="2"/>
                  <w:tcMar>
                    <w:right w:w="43" w:type="dxa"/>
                  </w:tcMar>
                </w:tcPr>
                <w:p w14:paraId="4C05BB1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0D11AE7" w14:textId="77777777" w:rsidTr="000C4D24">
              <w:tc>
                <w:tcPr>
                  <w:tcW w:w="9390" w:type="dxa"/>
                  <w:gridSpan w:val="2"/>
                  <w:tcMar>
                    <w:right w:w="43" w:type="dxa"/>
                  </w:tcMar>
                </w:tcPr>
                <w:p w14:paraId="51687EB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our opinion the accounting records of the company were sufficient to permit the financial statements to be readily and properly audited. In our opinion the financial statements are in agreement with the accounting records.</w:t>
                  </w:r>
                </w:p>
              </w:tc>
            </w:tr>
          </w:tbl>
          <w:p w14:paraId="6101D82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2E9F4AE"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75AEBCBC" w14:textId="77777777" w:rsidTr="000C4D24">
              <w:tc>
                <w:tcPr>
                  <w:tcW w:w="9390" w:type="dxa"/>
                  <w:tcMar>
                    <w:right w:w="43" w:type="dxa"/>
                  </w:tcMar>
                </w:tcPr>
                <w:p w14:paraId="61041BE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1C86A98" w14:textId="77777777" w:rsidTr="000C4D24">
              <w:tc>
                <w:tcPr>
                  <w:tcW w:w="9390" w:type="dxa"/>
                  <w:tcMar>
                    <w:right w:w="43" w:type="dxa"/>
                  </w:tcMar>
                </w:tcPr>
                <w:p w14:paraId="4B8B805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Matters on which we are required to report by exception</w:t>
                  </w:r>
                </w:p>
              </w:tc>
            </w:tr>
            <w:tr w:rsidR="003439FF" w14:paraId="71D77B63" w14:textId="77777777" w:rsidTr="000C4D24">
              <w:tc>
                <w:tcPr>
                  <w:tcW w:w="9390" w:type="dxa"/>
                  <w:tcMar>
                    <w:right w:w="43" w:type="dxa"/>
                  </w:tcMar>
                </w:tcPr>
                <w:p w14:paraId="40AE17E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Based on the knowledge and understanding of the company and its environment obtained in the course of the audit, we have not identified any material misstatements in the Directors' Report. The Companies Act 2014 requires us to report to you if, in our opinion, the disclosures of directors' remuneration and transactions required by sections 305 to 312 of the Act, which relate to disclosures of directors’ remuneration and transactions are not complied with by the company. We have nothing to report in this regard.</w:t>
                  </w:r>
                </w:p>
              </w:tc>
            </w:tr>
          </w:tbl>
          <w:p w14:paraId="72A584F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6BE5FD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20015CB4" w14:textId="77777777" w:rsidTr="000C4D24">
              <w:tc>
                <w:tcPr>
                  <w:tcW w:w="9390" w:type="dxa"/>
                  <w:tcMar>
                    <w:right w:w="43" w:type="dxa"/>
                  </w:tcMar>
                </w:tcPr>
                <w:p w14:paraId="745C9D0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6BD190A" w14:textId="77777777" w:rsidTr="000C4D24">
              <w:tc>
                <w:tcPr>
                  <w:tcW w:w="9390" w:type="dxa"/>
                  <w:tcMar>
                    <w:right w:w="43" w:type="dxa"/>
                  </w:tcMar>
                </w:tcPr>
                <w:p w14:paraId="6F4E37B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Respective responsibilities</w:t>
                  </w:r>
                </w:p>
              </w:tc>
            </w:tr>
            <w:tr w:rsidR="003439FF" w14:paraId="3BF1FB38" w14:textId="77777777" w:rsidTr="000C4D24">
              <w:tc>
                <w:tcPr>
                  <w:tcW w:w="9390" w:type="dxa"/>
                  <w:tcMar>
                    <w:right w:w="43" w:type="dxa"/>
                  </w:tcMar>
                </w:tcPr>
                <w:p w14:paraId="3F76644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2FC5064" w14:textId="77777777" w:rsidTr="000C4D24">
              <w:tc>
                <w:tcPr>
                  <w:tcW w:w="9390" w:type="dxa"/>
                  <w:tcMar>
                    <w:right w:w="43" w:type="dxa"/>
                  </w:tcMar>
                </w:tcPr>
                <w:p w14:paraId="4D3F5DB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Responsibilities of directors for the financial statements</w:t>
                  </w:r>
                </w:p>
              </w:tc>
            </w:tr>
            <w:tr w:rsidR="003439FF" w14:paraId="700B8BBF" w14:textId="77777777" w:rsidTr="000C4D24">
              <w:tc>
                <w:tcPr>
                  <w:tcW w:w="9390" w:type="dxa"/>
                  <w:tcMar>
                    <w:right w:w="43" w:type="dxa"/>
                  </w:tcMar>
                </w:tcPr>
                <w:p w14:paraId="74A4C44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explained more fully in the Directors' Responsibilities Statement, the directors are responsible for the preparation of the financial statements in accordance with the applicable financial reporting framework that give a true and fair view, and for such internal control as they determine is necessary to enable the preparation of financial statements that are free from material misstatement, whether due to fraud or error.</w:t>
                  </w:r>
                </w:p>
              </w:tc>
            </w:tr>
            <w:tr w:rsidR="003439FF" w14:paraId="57F0769B" w14:textId="77777777" w:rsidTr="000C4D24">
              <w:tc>
                <w:tcPr>
                  <w:tcW w:w="9390" w:type="dxa"/>
                  <w:tcMar>
                    <w:right w:w="43" w:type="dxa"/>
                  </w:tcMar>
                </w:tcPr>
                <w:p w14:paraId="05FD0D3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F978765" w14:textId="77777777" w:rsidTr="000C4D24">
              <w:tc>
                <w:tcPr>
                  <w:tcW w:w="9390" w:type="dxa"/>
                  <w:tcMar>
                    <w:right w:w="43" w:type="dxa"/>
                  </w:tcMar>
                </w:tcPr>
                <w:p w14:paraId="3F02F5A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 preparing the financial statements, the directors are responsible for assessing the company's ability to continue as a going concern, disclosing, if applicable, matters related to going concern and using the going concern basis of accounting unless management either intends to liquidate the company or to cease operation, or has no realistic alternative but to do so.</w:t>
                  </w:r>
                </w:p>
              </w:tc>
            </w:tr>
          </w:tbl>
          <w:p w14:paraId="23322B9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4C6CA93"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638452C9" w14:textId="77777777" w:rsidTr="000C4D24">
              <w:tc>
                <w:tcPr>
                  <w:tcW w:w="9390" w:type="dxa"/>
                  <w:tcMar>
                    <w:right w:w="43" w:type="dxa"/>
                  </w:tcMar>
                </w:tcPr>
                <w:p w14:paraId="6070D41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EC883E8" w14:textId="77777777" w:rsidTr="000C4D24">
              <w:tc>
                <w:tcPr>
                  <w:tcW w:w="9390" w:type="dxa"/>
                  <w:tcMar>
                    <w:right w:w="43" w:type="dxa"/>
                  </w:tcMar>
                </w:tcPr>
                <w:p w14:paraId="6668D53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Auditor's responsibilities for the audit of the financial statements</w:t>
                  </w:r>
                </w:p>
              </w:tc>
            </w:tr>
            <w:tr w:rsidR="003439FF" w14:paraId="41D1AB93" w14:textId="77777777" w:rsidTr="000C4D24">
              <w:tc>
                <w:tcPr>
                  <w:tcW w:w="9390" w:type="dxa"/>
                  <w:tcMar>
                    <w:right w:w="43" w:type="dxa"/>
                  </w:tcMar>
                </w:tcPr>
                <w:p w14:paraId="4D794ED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(Ireland)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tc>
            </w:tr>
            <w:tr w:rsidR="003439FF" w14:paraId="32D7F2C1" w14:textId="77777777" w:rsidTr="000C4D24">
              <w:tc>
                <w:tcPr>
                  <w:tcW w:w="9390" w:type="dxa"/>
                  <w:tcMar>
                    <w:right w:w="43" w:type="dxa"/>
                  </w:tcMar>
                </w:tcPr>
                <w:p w14:paraId="23B005B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4AA8B9E" w14:textId="77777777" w:rsidTr="000C4D24">
              <w:tc>
                <w:tcPr>
                  <w:tcW w:w="9390" w:type="dxa"/>
                  <w:tcMar>
                    <w:right w:w="43" w:type="dxa"/>
                  </w:tcMar>
                </w:tcPr>
                <w:p w14:paraId="2188B59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 further description of our responsibilities for the audit of the financial statements is contained in the appendix to this report, located at page </w:t>
                  </w:r>
                  <w:r>
                    <w:rPr>
                      <w:rFonts w:ascii="Arial" w:hAnsi="Arial" w:cs="Arial"/>
                      <w:color w:val="000000"/>
                      <w:sz w:val="18"/>
                      <w:szCs w:val="18"/>
                    </w:rPr>
                    <w:fldChar w:fldCharType="begin"/>
                  </w:r>
                  <w:r>
                    <w:rPr>
                      <w:rFonts w:ascii="Arial" w:hAnsi="Arial" w:cs="Arial"/>
                      <w:color w:val="000000"/>
                      <w:sz w:val="18"/>
                      <w:szCs w:val="18"/>
                    </w:rPr>
                    <w:instrText xml:space="preserve">PAGEREF AppendixToAudRept \h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14</w:t>
                  </w:r>
                  <w:r>
                    <w:rPr>
                      <w:rFonts w:ascii="Arial" w:hAnsi="Arial" w:cs="Arial"/>
                      <w:color w:val="000000"/>
                      <w:sz w:val="18"/>
                      <w:szCs w:val="18"/>
                    </w:rPr>
                    <w:fldChar w:fldCharType="end"/>
                  </w:r>
                  <w:r>
                    <w:rPr>
                      <w:rFonts w:ascii="Arial" w:hAnsi="Arial" w:cs="Arial"/>
                      <w:color w:val="000000"/>
                      <w:sz w:val="18"/>
                      <w:szCs w:val="18"/>
                    </w:rPr>
                    <w:t>, which is to be read as an integral part of our report.</w:t>
                  </w:r>
                </w:p>
              </w:tc>
            </w:tr>
          </w:tbl>
          <w:p w14:paraId="6DBADD4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AE0AF91"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0BEE83C1" w14:textId="77777777" w:rsidTr="000C4D24">
              <w:tc>
                <w:tcPr>
                  <w:tcW w:w="9390" w:type="dxa"/>
                  <w:tcMar>
                    <w:right w:w="43" w:type="dxa"/>
                  </w:tcMar>
                </w:tcPr>
                <w:p w14:paraId="495639A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756E1DB" w14:textId="77777777" w:rsidTr="000C4D24">
              <w:tc>
                <w:tcPr>
                  <w:tcW w:w="9390" w:type="dxa"/>
                  <w:tcMar>
                    <w:right w:w="43" w:type="dxa"/>
                  </w:tcMar>
                </w:tcPr>
                <w:p w14:paraId="58412C8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The purpose of our audit work and to whom we owe our responsibilities</w:t>
                  </w:r>
                </w:p>
              </w:tc>
            </w:tr>
            <w:tr w:rsidR="003439FF" w14:paraId="5A9C4961" w14:textId="77777777" w:rsidTr="000C4D24">
              <w:tc>
                <w:tcPr>
                  <w:tcW w:w="9390" w:type="dxa"/>
                  <w:tcMar>
                    <w:right w:w="43" w:type="dxa"/>
                  </w:tcMar>
                </w:tcPr>
                <w:p w14:paraId="3B23771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Our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any responsibility to anyone other than the company and the company's members, as a body, for our audit work, for this report, or for the opinions we have formed.</w:t>
                  </w:r>
                </w:p>
              </w:tc>
            </w:tr>
            <w:tr w:rsidR="003439FF" w14:paraId="01ED5D57" w14:textId="77777777" w:rsidTr="000C4D24">
              <w:tc>
                <w:tcPr>
                  <w:tcW w:w="9390" w:type="dxa"/>
                  <w:tcMar>
                    <w:right w:w="43" w:type="dxa"/>
                  </w:tcMar>
                </w:tcPr>
                <w:p w14:paraId="38B7E58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76DBD19" w14:textId="77777777" w:rsidTr="000C4D24">
              <w:tc>
                <w:tcPr>
                  <w:tcW w:w="9390" w:type="dxa"/>
                  <w:tcMar>
                    <w:right w:w="43" w:type="dxa"/>
                  </w:tcMar>
                </w:tcPr>
                <w:p w14:paraId="0A22784C" w14:textId="77777777" w:rsidR="003439FF" w:rsidRDefault="003439FF" w:rsidP="000C4D24">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3439FF" w14:paraId="2581B8FD" w14:textId="77777777" w:rsidTr="000C4D24">
              <w:tc>
                <w:tcPr>
                  <w:tcW w:w="9390" w:type="dxa"/>
                  <w:tcMar>
                    <w:right w:w="43" w:type="dxa"/>
                  </w:tcMar>
                </w:tcPr>
                <w:p w14:paraId="77FC4F7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0252880D" w14:textId="77777777" w:rsidTr="000C4D24">
              <w:tc>
                <w:tcPr>
                  <w:tcW w:w="9390" w:type="dxa"/>
                  <w:tcMar>
                    <w:right w:w="43" w:type="dxa"/>
                  </w:tcMar>
                </w:tcPr>
                <w:p w14:paraId="7CA2884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John O Gorman</w:t>
                  </w:r>
                </w:p>
              </w:tc>
            </w:tr>
            <w:tr w:rsidR="003439FF" w14:paraId="54CC9160" w14:textId="77777777" w:rsidTr="000C4D24">
              <w:tc>
                <w:tcPr>
                  <w:tcW w:w="9390" w:type="dxa"/>
                  <w:tcMar>
                    <w:right w:w="43" w:type="dxa"/>
                  </w:tcMar>
                </w:tcPr>
                <w:p w14:paraId="333A0B3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 and on behalf of</w:t>
                  </w:r>
                </w:p>
              </w:tc>
            </w:tr>
            <w:tr w:rsidR="003439FF" w14:paraId="48F64AC8" w14:textId="77777777" w:rsidTr="000C4D24">
              <w:tc>
                <w:tcPr>
                  <w:tcW w:w="9390" w:type="dxa"/>
                  <w:tcMar>
                    <w:right w:w="43" w:type="dxa"/>
                  </w:tcMar>
                </w:tcPr>
                <w:p w14:paraId="46F1E54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O'GORMAN BRANNIGAN PURTILL &amp; CO. LIMITED</w:t>
                  </w:r>
                </w:p>
              </w:tc>
            </w:tr>
            <w:tr w:rsidR="003439FF" w14:paraId="2ABC4836" w14:textId="77777777" w:rsidTr="000C4D24">
              <w:tc>
                <w:tcPr>
                  <w:tcW w:w="9390" w:type="dxa"/>
                  <w:tcMar>
                    <w:right w:w="43" w:type="dxa"/>
                  </w:tcMar>
                </w:tcPr>
                <w:p w14:paraId="2B9FC10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Certified Public Accountants and Registered Auditors</w:t>
                  </w:r>
                </w:p>
              </w:tc>
            </w:tr>
            <w:tr w:rsidR="003439FF" w14:paraId="54C44BF1" w14:textId="77777777" w:rsidTr="000C4D24">
              <w:tc>
                <w:tcPr>
                  <w:tcW w:w="9390" w:type="dxa"/>
                  <w:tcMar>
                    <w:right w:w="43" w:type="dxa"/>
                  </w:tcMar>
                </w:tcPr>
                <w:p w14:paraId="142B1B5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22 Bridge Street</w:t>
                  </w:r>
                </w:p>
              </w:tc>
            </w:tr>
            <w:tr w:rsidR="003439FF" w14:paraId="30CAF7F5" w14:textId="77777777" w:rsidTr="000C4D24">
              <w:tc>
                <w:tcPr>
                  <w:tcW w:w="9390" w:type="dxa"/>
                  <w:tcMar>
                    <w:right w:w="43" w:type="dxa"/>
                  </w:tcMar>
                </w:tcPr>
                <w:p w14:paraId="09A2420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Ringsend</w:t>
                  </w:r>
                </w:p>
              </w:tc>
            </w:tr>
            <w:tr w:rsidR="003439FF" w14:paraId="4476FAFB" w14:textId="77777777" w:rsidTr="000C4D24">
              <w:tc>
                <w:tcPr>
                  <w:tcW w:w="9390" w:type="dxa"/>
                  <w:tcMar>
                    <w:right w:w="43" w:type="dxa"/>
                  </w:tcMar>
                </w:tcPr>
                <w:p w14:paraId="7597327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Dublin 4</w:t>
                  </w:r>
                </w:p>
              </w:tc>
            </w:tr>
            <w:tr w:rsidR="003439FF" w14:paraId="1A5F21F4" w14:textId="77777777" w:rsidTr="000C4D24">
              <w:tc>
                <w:tcPr>
                  <w:tcW w:w="9390" w:type="dxa"/>
                  <w:tcMar>
                    <w:right w:w="43" w:type="dxa"/>
                  </w:tcMar>
                </w:tcPr>
                <w:p w14:paraId="2387589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D04 X6W4</w:t>
                  </w:r>
                </w:p>
              </w:tc>
            </w:tr>
            <w:tr w:rsidR="003439FF" w14:paraId="5ED182E4" w14:textId="77777777" w:rsidTr="000C4D24">
              <w:tc>
                <w:tcPr>
                  <w:tcW w:w="9390" w:type="dxa"/>
                  <w:tcMar>
                    <w:right w:w="43" w:type="dxa"/>
                  </w:tcMar>
                </w:tcPr>
                <w:p w14:paraId="4EA659D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Ireland</w:t>
                  </w:r>
                </w:p>
              </w:tc>
            </w:tr>
            <w:tr w:rsidR="003439FF" w14:paraId="1665541A" w14:textId="77777777" w:rsidTr="000C4D24">
              <w:tc>
                <w:tcPr>
                  <w:tcW w:w="9390" w:type="dxa"/>
                  <w:tcMar>
                    <w:right w:w="43" w:type="dxa"/>
                  </w:tcMar>
                </w:tcPr>
                <w:p w14:paraId="2697535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94E84E6" w14:textId="77777777" w:rsidTr="000C4D24">
              <w:tc>
                <w:tcPr>
                  <w:tcW w:w="9390" w:type="dxa"/>
                  <w:tcMar>
                    <w:right w:w="43" w:type="dxa"/>
                  </w:tcMar>
                </w:tcPr>
                <w:p w14:paraId="485829F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8" w:name="AudRepROI20171"/>
                  <w:bookmarkEnd w:id="8"/>
                  <w:r>
                    <w:rPr>
                      <w:rFonts w:ascii="Arial" w:hAnsi="Arial" w:cs="Arial"/>
                      <w:b/>
                      <w:bCs/>
                      <w:color w:val="000000"/>
                      <w:sz w:val="18"/>
                      <w:szCs w:val="18"/>
                    </w:rPr>
                    <w:t>Date: 02/09/2021</w:t>
                  </w:r>
                </w:p>
              </w:tc>
            </w:tr>
          </w:tbl>
          <w:p w14:paraId="544D772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58BC2172"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445BEF1A"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23"/>
          <w:headerReference w:type="default" r:id="rId24"/>
          <w:footerReference w:type="default" r:id="rId25"/>
          <w:headerReference w:type="first" r:id="rId26"/>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27EE4ECA"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475FC0C1" w14:textId="77777777" w:rsidTr="000C4D24">
              <w:tc>
                <w:tcPr>
                  <w:tcW w:w="9390" w:type="dxa"/>
                  <w:tcMar>
                    <w:right w:w="43" w:type="dxa"/>
                  </w:tcMar>
                </w:tcPr>
                <w:p w14:paraId="15F0866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9" w:name="AppendixToAudRept"/>
                  <w:bookmarkEnd w:id="9"/>
                  <w:r>
                    <w:rPr>
                      <w:rFonts w:ascii="Arial" w:hAnsi="Arial" w:cs="Arial"/>
                      <w:b/>
                      <w:bCs/>
                      <w:color w:val="000000"/>
                      <w:sz w:val="18"/>
                      <w:szCs w:val="18"/>
                    </w:rPr>
                    <w:lastRenderedPageBreak/>
                    <w:t>Further information regarding the scope of our responsibilities as auditor</w:t>
                  </w:r>
                </w:p>
              </w:tc>
            </w:tr>
          </w:tbl>
          <w:p w14:paraId="3F72889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E004A59"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013648E5" w14:textId="77777777" w:rsidTr="000C4D24">
              <w:tc>
                <w:tcPr>
                  <w:tcW w:w="288" w:type="dxa"/>
                  <w:tcMar>
                    <w:right w:w="43" w:type="dxa"/>
                  </w:tcMar>
                </w:tcPr>
                <w:p w14:paraId="7C51579F"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14:paraId="579B7076"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34B90C5F" w14:textId="77777777" w:rsidTr="000C4D24">
              <w:tc>
                <w:tcPr>
                  <w:tcW w:w="9390" w:type="dxa"/>
                  <w:gridSpan w:val="2"/>
                  <w:tcMar>
                    <w:right w:w="43" w:type="dxa"/>
                  </w:tcMar>
                </w:tcPr>
                <w:p w14:paraId="1A972D7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As part of an audit in accordance with ISAs (Ireland), we exercise professional judgement and maintain professional scepticism throughout the audit. We also:</w:t>
                  </w:r>
                </w:p>
              </w:tc>
            </w:tr>
            <w:tr w:rsidR="003439FF" w14:paraId="70F86151" w14:textId="77777777" w:rsidTr="000C4D24">
              <w:tc>
                <w:tcPr>
                  <w:tcW w:w="9390" w:type="dxa"/>
                  <w:gridSpan w:val="2"/>
                  <w:tcMar>
                    <w:right w:w="43" w:type="dxa"/>
                  </w:tcMar>
                </w:tcPr>
                <w:p w14:paraId="3A1C766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03BA529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2E6857C"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4D80A723" w14:textId="77777777" w:rsidTr="000C4D24">
              <w:tc>
                <w:tcPr>
                  <w:tcW w:w="288" w:type="dxa"/>
                  <w:tcMar>
                    <w:right w:w="43" w:type="dxa"/>
                  </w:tcMar>
                </w:tcPr>
                <w:p w14:paraId="0C30EEB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4C4350D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tc>
            </w:tr>
            <w:tr w:rsidR="003439FF" w14:paraId="0F05EB17" w14:textId="77777777" w:rsidTr="000C4D24">
              <w:tc>
                <w:tcPr>
                  <w:tcW w:w="9390" w:type="dxa"/>
                  <w:gridSpan w:val="2"/>
                  <w:tcMar>
                    <w:right w:w="43" w:type="dxa"/>
                  </w:tcMar>
                </w:tcPr>
                <w:p w14:paraId="5B98C68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711878F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B82E11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38A58771" w14:textId="77777777" w:rsidTr="000C4D24">
              <w:tc>
                <w:tcPr>
                  <w:tcW w:w="288" w:type="dxa"/>
                  <w:tcMar>
                    <w:right w:w="43" w:type="dxa"/>
                  </w:tcMar>
                </w:tcPr>
                <w:p w14:paraId="709BBE6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1E3BBB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tc>
            </w:tr>
            <w:tr w:rsidR="003439FF" w14:paraId="478C4C6C" w14:textId="77777777" w:rsidTr="000C4D24">
              <w:tc>
                <w:tcPr>
                  <w:tcW w:w="9390" w:type="dxa"/>
                  <w:gridSpan w:val="2"/>
                  <w:tcMar>
                    <w:right w:w="43" w:type="dxa"/>
                  </w:tcMar>
                </w:tcPr>
                <w:p w14:paraId="4149CEB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6C5CB46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0F6B24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0F5498BF" w14:textId="77777777" w:rsidTr="000C4D24">
              <w:tc>
                <w:tcPr>
                  <w:tcW w:w="288" w:type="dxa"/>
                  <w:tcMar>
                    <w:right w:w="43" w:type="dxa"/>
                  </w:tcMar>
                </w:tcPr>
                <w:p w14:paraId="2700FB7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6BBB6668"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Evaluate the appropriateness of accounting policies used and the reasonableness of accounting estimates and related disclosures made by the directors.</w:t>
                  </w:r>
                </w:p>
              </w:tc>
            </w:tr>
            <w:tr w:rsidR="003439FF" w14:paraId="041F2E02" w14:textId="77777777" w:rsidTr="000C4D24">
              <w:tc>
                <w:tcPr>
                  <w:tcW w:w="9390" w:type="dxa"/>
                  <w:gridSpan w:val="2"/>
                  <w:tcMar>
                    <w:right w:w="43" w:type="dxa"/>
                  </w:tcMar>
                </w:tcPr>
                <w:p w14:paraId="3B749FB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3B34BB0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7A6B0D7"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1464B2A4" w14:textId="77777777" w:rsidTr="000C4D24">
              <w:tc>
                <w:tcPr>
                  <w:tcW w:w="288" w:type="dxa"/>
                  <w:tcMar>
                    <w:right w:w="43" w:type="dxa"/>
                  </w:tcMar>
                </w:tcPr>
                <w:p w14:paraId="432278B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1C7D77A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tc>
            </w:tr>
            <w:tr w:rsidR="003439FF" w14:paraId="29836D6A" w14:textId="77777777" w:rsidTr="000C4D24">
              <w:tc>
                <w:tcPr>
                  <w:tcW w:w="9390" w:type="dxa"/>
                  <w:gridSpan w:val="2"/>
                  <w:tcMar>
                    <w:right w:w="43" w:type="dxa"/>
                  </w:tcMar>
                </w:tcPr>
                <w:p w14:paraId="7625F70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32093E4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45A5E372"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3439FF" w14:paraId="7166ADB4" w14:textId="77777777" w:rsidTr="000C4D24">
              <w:tc>
                <w:tcPr>
                  <w:tcW w:w="288" w:type="dxa"/>
                  <w:tcMar>
                    <w:right w:w="43" w:type="dxa"/>
                  </w:tcMar>
                </w:tcPr>
                <w:p w14:paraId="40DADE6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9102" w:type="dxa"/>
                  <w:tcMar>
                    <w:right w:w="43" w:type="dxa"/>
                  </w:tcMar>
                </w:tcPr>
                <w:p w14:paraId="2793EFE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Evaluate the overall presentation, structure and content of the financial statements, including the disclosures, and whether the financial statements represent the underlying transactions and events in a manner that achieves fair presentation.</w:t>
                  </w:r>
                </w:p>
              </w:tc>
            </w:tr>
            <w:tr w:rsidR="003439FF" w14:paraId="525A7E83" w14:textId="77777777" w:rsidTr="000C4D24">
              <w:tc>
                <w:tcPr>
                  <w:tcW w:w="9390" w:type="dxa"/>
                  <w:gridSpan w:val="2"/>
                  <w:tcMar>
                    <w:right w:w="43" w:type="dxa"/>
                  </w:tcMar>
                </w:tcPr>
                <w:p w14:paraId="0B22D53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bl>
          <w:p w14:paraId="74B4582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362D0C5"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3439FF" w14:paraId="6DD0400E" w14:textId="77777777" w:rsidTr="000C4D24">
              <w:tc>
                <w:tcPr>
                  <w:tcW w:w="9390" w:type="dxa"/>
                  <w:tcMar>
                    <w:right w:w="43" w:type="dxa"/>
                  </w:tcMar>
                </w:tcPr>
                <w:p w14:paraId="0813773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10" w:name="AppendixToAudRept1"/>
                  <w:bookmarkEnd w:id="10"/>
                  <w:r>
                    <w:rPr>
                      <w:rFonts w:ascii="Arial" w:hAnsi="Arial" w:cs="Arial"/>
                      <w:color w:val="000000"/>
                      <w:sz w:val="18"/>
                      <w:szCs w:val="18"/>
                    </w:rPr>
                    <w:t>We communicate with those charged with governance regarding, among other matters, the planned scope and timing of the audit and significant audit findings, including any significant deficiencies in internal control that we identify during our audit.</w:t>
                  </w:r>
                </w:p>
              </w:tc>
            </w:tr>
          </w:tbl>
          <w:p w14:paraId="69364E3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60EFF207"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7024D5ED"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27"/>
          <w:headerReference w:type="default" r:id="rId28"/>
          <w:footerReference w:type="default" r:id="rId29"/>
          <w:headerReference w:type="first" r:id="rId30"/>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16DCA24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3439FF" w14:paraId="77A48D3E" w14:textId="77777777" w:rsidTr="000C4D24">
              <w:tc>
                <w:tcPr>
                  <w:tcW w:w="4291" w:type="dxa"/>
                  <w:tcMar>
                    <w:right w:w="43" w:type="dxa"/>
                  </w:tcMar>
                </w:tcPr>
                <w:p w14:paraId="502FC7B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11" w:name="IncomeExpenditure"/>
                  <w:bookmarkEnd w:id="11"/>
                  <w:r>
                    <w:rPr>
                      <w:rFonts w:ascii="Arial" w:hAnsi="Arial" w:cs="Arial"/>
                      <w:b/>
                      <w:bCs/>
                      <w:color w:val="000000"/>
                      <w:sz w:val="18"/>
                      <w:szCs w:val="18"/>
                    </w:rPr>
                    <w:lastRenderedPageBreak/>
                    <w:t>Income</w:t>
                  </w:r>
                </w:p>
              </w:tc>
              <w:tc>
                <w:tcPr>
                  <w:tcW w:w="648" w:type="dxa"/>
                  <w:tcMar>
                    <w:right w:w="43" w:type="dxa"/>
                  </w:tcMar>
                </w:tcPr>
                <w:p w14:paraId="540D1FB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16870C8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1,013,411  </w:t>
                  </w:r>
                </w:p>
              </w:tc>
              <w:tc>
                <w:tcPr>
                  <w:tcW w:w="950" w:type="dxa"/>
                  <w:tcMar>
                    <w:right w:w="43" w:type="dxa"/>
                  </w:tcMar>
                </w:tcPr>
                <w:p w14:paraId="55F81E0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AA42EC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1,075,367  </w:t>
                  </w:r>
                </w:p>
              </w:tc>
            </w:tr>
            <w:tr w:rsidR="003439FF" w14:paraId="0A4FA51A" w14:textId="77777777" w:rsidTr="000C4D24">
              <w:tc>
                <w:tcPr>
                  <w:tcW w:w="4291" w:type="dxa"/>
                  <w:tcMar>
                    <w:right w:w="43" w:type="dxa"/>
                  </w:tcMar>
                </w:tcPr>
                <w:p w14:paraId="7ECB7FC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FF0EF3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9171F8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4721372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604D234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212773E8" w14:textId="77777777" w:rsidTr="000C4D24">
              <w:tc>
                <w:tcPr>
                  <w:tcW w:w="4291" w:type="dxa"/>
                  <w:tcMar>
                    <w:right w:w="43" w:type="dxa"/>
                  </w:tcMar>
                </w:tcPr>
                <w:p w14:paraId="2C7D9A6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Expenditure</w:t>
                  </w:r>
                </w:p>
              </w:tc>
              <w:tc>
                <w:tcPr>
                  <w:tcW w:w="648" w:type="dxa"/>
                  <w:tcMar>
                    <w:right w:w="43" w:type="dxa"/>
                  </w:tcMar>
                </w:tcPr>
                <w:p w14:paraId="699957F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3AD0131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(1,010,217)</w:t>
                  </w:r>
                </w:p>
              </w:tc>
              <w:tc>
                <w:tcPr>
                  <w:tcW w:w="950" w:type="dxa"/>
                  <w:tcMar>
                    <w:right w:w="43" w:type="dxa"/>
                  </w:tcMar>
                </w:tcPr>
                <w:p w14:paraId="5B7A39D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7B08F18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(1,048,670)</w:t>
                  </w:r>
                </w:p>
              </w:tc>
            </w:tr>
            <w:tr w:rsidR="003439FF" w14:paraId="4F50F3FE" w14:textId="77777777" w:rsidTr="000C4D24">
              <w:tc>
                <w:tcPr>
                  <w:tcW w:w="4291" w:type="dxa"/>
                  <w:tcMar>
                    <w:right w:w="43" w:type="dxa"/>
                  </w:tcMar>
                </w:tcPr>
                <w:p w14:paraId="0196626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014AAC9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28CBF127"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2EF316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D4731DF"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32FBFDB5" w14:textId="77777777" w:rsidTr="000C4D24">
              <w:tc>
                <w:tcPr>
                  <w:tcW w:w="4291" w:type="dxa"/>
                  <w:tcMar>
                    <w:right w:w="43" w:type="dxa"/>
                  </w:tcMar>
                </w:tcPr>
                <w:p w14:paraId="6FAD2D6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Surplus before interest</w:t>
                  </w:r>
                </w:p>
              </w:tc>
              <w:tc>
                <w:tcPr>
                  <w:tcW w:w="648" w:type="dxa"/>
                  <w:tcMar>
                    <w:right w:w="43" w:type="dxa"/>
                  </w:tcMar>
                </w:tcPr>
                <w:p w14:paraId="61B3AD9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45169C4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3,194  </w:t>
                  </w:r>
                </w:p>
              </w:tc>
              <w:tc>
                <w:tcPr>
                  <w:tcW w:w="950" w:type="dxa"/>
                  <w:tcMar>
                    <w:right w:w="43" w:type="dxa"/>
                  </w:tcMar>
                </w:tcPr>
                <w:p w14:paraId="0F75E1E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869194A"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26,697  </w:t>
                  </w:r>
                </w:p>
              </w:tc>
            </w:tr>
            <w:tr w:rsidR="003439FF" w14:paraId="5E8696C9" w14:textId="77777777" w:rsidTr="000C4D24">
              <w:tc>
                <w:tcPr>
                  <w:tcW w:w="4291" w:type="dxa"/>
                  <w:tcMar>
                    <w:right w:w="43" w:type="dxa"/>
                  </w:tcMar>
                </w:tcPr>
                <w:p w14:paraId="0840C9B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38875DD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C275A8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4CC8654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3EE1264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21E0A5BB" w14:textId="77777777" w:rsidTr="000C4D24">
              <w:tc>
                <w:tcPr>
                  <w:tcW w:w="4291" w:type="dxa"/>
                  <w:tcMar>
                    <w:right w:w="43" w:type="dxa"/>
                  </w:tcMar>
                </w:tcPr>
                <w:p w14:paraId="6C5375C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Interest payable and similar expenses</w:t>
                  </w:r>
                </w:p>
              </w:tc>
              <w:tc>
                <w:tcPr>
                  <w:tcW w:w="648" w:type="dxa"/>
                  <w:tcMar>
                    <w:right w:w="43" w:type="dxa"/>
                  </w:tcMar>
                </w:tcPr>
                <w:p w14:paraId="58DB696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w:t>
                  </w:r>
                </w:p>
              </w:tc>
              <w:tc>
                <w:tcPr>
                  <w:tcW w:w="2161" w:type="dxa"/>
                  <w:tcMar>
                    <w:right w:w="43" w:type="dxa"/>
                  </w:tcMar>
                </w:tcPr>
                <w:p w14:paraId="7467812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(1,579)</w:t>
                  </w:r>
                </w:p>
              </w:tc>
              <w:tc>
                <w:tcPr>
                  <w:tcW w:w="950" w:type="dxa"/>
                  <w:tcMar>
                    <w:right w:w="43" w:type="dxa"/>
                  </w:tcMar>
                </w:tcPr>
                <w:p w14:paraId="41D20B0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1FF154B"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(2,548)</w:t>
                  </w:r>
                </w:p>
              </w:tc>
            </w:tr>
            <w:tr w:rsidR="003439FF" w14:paraId="70E8FCA0" w14:textId="77777777" w:rsidTr="000C4D24">
              <w:tc>
                <w:tcPr>
                  <w:tcW w:w="4291" w:type="dxa"/>
                  <w:tcMar>
                    <w:right w:w="43" w:type="dxa"/>
                  </w:tcMar>
                </w:tcPr>
                <w:p w14:paraId="4242B55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433FCF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297B425B"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8AD554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CAC814C"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1F905001" w14:textId="77777777" w:rsidTr="000C4D24">
              <w:tc>
                <w:tcPr>
                  <w:tcW w:w="4291" w:type="dxa"/>
                  <w:tcMar>
                    <w:right w:w="43" w:type="dxa"/>
                  </w:tcMar>
                </w:tcPr>
                <w:p w14:paraId="353072E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Surplus for the financial year</w:t>
                  </w:r>
                </w:p>
              </w:tc>
              <w:tc>
                <w:tcPr>
                  <w:tcW w:w="648" w:type="dxa"/>
                  <w:tcMar>
                    <w:right w:w="43" w:type="dxa"/>
                  </w:tcMar>
                </w:tcPr>
                <w:p w14:paraId="1EB597A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w:t>
                  </w:r>
                </w:p>
              </w:tc>
              <w:tc>
                <w:tcPr>
                  <w:tcW w:w="2161" w:type="dxa"/>
                  <w:tcMar>
                    <w:right w:w="43" w:type="dxa"/>
                  </w:tcMar>
                </w:tcPr>
                <w:p w14:paraId="3788E72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1,615  </w:t>
                  </w:r>
                </w:p>
              </w:tc>
              <w:tc>
                <w:tcPr>
                  <w:tcW w:w="950" w:type="dxa"/>
                  <w:tcMar>
                    <w:right w:w="43" w:type="dxa"/>
                  </w:tcMar>
                </w:tcPr>
                <w:p w14:paraId="1A1856B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32C3E0B5"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24,149  </w:t>
                  </w:r>
                </w:p>
              </w:tc>
            </w:tr>
            <w:tr w:rsidR="003439FF" w14:paraId="2E9B8486" w14:textId="77777777" w:rsidTr="000C4D24">
              <w:tc>
                <w:tcPr>
                  <w:tcW w:w="4291" w:type="dxa"/>
                  <w:tcMar>
                    <w:right w:w="43" w:type="dxa"/>
                  </w:tcMar>
                </w:tcPr>
                <w:p w14:paraId="7E59FE7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D832B3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C1DA1B1"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67D0CC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03F7C97"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77940B25" w14:textId="77777777" w:rsidTr="000C4D24">
              <w:tc>
                <w:tcPr>
                  <w:tcW w:w="4291" w:type="dxa"/>
                  <w:tcMar>
                    <w:right w:w="43" w:type="dxa"/>
                  </w:tcMar>
                </w:tcPr>
                <w:p w14:paraId="1F37D01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comprehensive income</w:t>
                  </w:r>
                </w:p>
              </w:tc>
              <w:tc>
                <w:tcPr>
                  <w:tcW w:w="648" w:type="dxa"/>
                  <w:tcMar>
                    <w:right w:w="43" w:type="dxa"/>
                  </w:tcMar>
                </w:tcPr>
                <w:p w14:paraId="3B36B9C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3D82D732"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1,615  </w:t>
                  </w:r>
                </w:p>
              </w:tc>
              <w:tc>
                <w:tcPr>
                  <w:tcW w:w="950" w:type="dxa"/>
                  <w:tcMar>
                    <w:right w:w="43" w:type="dxa"/>
                  </w:tcMar>
                </w:tcPr>
                <w:p w14:paraId="5F867E5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5A8CB8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24,149  </w:t>
                  </w:r>
                </w:p>
              </w:tc>
            </w:tr>
          </w:tbl>
          <w:p w14:paraId="057C913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448F0E1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3439FF" w14:paraId="43E8A97A" w14:textId="77777777" w:rsidTr="000C4D24">
              <w:tc>
                <w:tcPr>
                  <w:tcW w:w="4291" w:type="dxa"/>
                  <w:tcMar>
                    <w:right w:w="43" w:type="dxa"/>
                  </w:tcMar>
                </w:tcPr>
                <w:p w14:paraId="294B7FA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506DD48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20803B1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26752E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0E3F2D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bookmarkStart w:id="12" w:name="IncomeExpenditure1"/>
                  <w:bookmarkEnd w:id="12"/>
                  <w:r>
                    <w:rPr>
                      <w:rFonts w:ascii="Arial" w:hAnsi="Arial" w:cs="Arial"/>
                      <w:sz w:val="18"/>
                      <w:szCs w:val="18"/>
                    </w:rPr>
                    <w:t xml:space="preserve">═══════  </w:t>
                  </w:r>
                </w:p>
              </w:tc>
            </w:tr>
          </w:tbl>
          <w:p w14:paraId="4FBA991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3F1D9926"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6D891122"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31"/>
          <w:headerReference w:type="default" r:id="rId32"/>
          <w:footerReference w:type="default" r:id="rId33"/>
          <w:headerReference w:type="first" r:id="rId34"/>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558CDEF3"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3439FF" w14:paraId="0414D62D" w14:textId="77777777" w:rsidTr="000C4D24">
              <w:tc>
                <w:tcPr>
                  <w:tcW w:w="4118" w:type="dxa"/>
                  <w:tcMar>
                    <w:right w:w="43" w:type="dxa"/>
                  </w:tcMar>
                </w:tcPr>
                <w:p w14:paraId="3E632662"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14:paraId="7CC46021"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14:paraId="14A8CCB9"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14:paraId="2AC29D1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bookmarkStart w:id="13" w:name="BalSheet"/>
                  <w:bookmarkEnd w:id="13"/>
                  <w:r>
                    <w:rPr>
                      <w:rFonts w:ascii="Arial" w:hAnsi="Arial" w:cs="Arial"/>
                      <w:b/>
                      <w:bCs/>
                      <w:color w:val="000000"/>
                      <w:sz w:val="18"/>
                      <w:szCs w:val="18"/>
                    </w:rPr>
                    <w:t xml:space="preserve">2020  </w:t>
                  </w:r>
                </w:p>
              </w:tc>
              <w:tc>
                <w:tcPr>
                  <w:tcW w:w="950" w:type="dxa"/>
                  <w:tcMar>
                    <w:right w:w="43" w:type="dxa"/>
                  </w:tcMar>
                </w:tcPr>
                <w:p w14:paraId="0710501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17DC938A"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75A22049" w14:textId="77777777" w:rsidTr="000C4D24">
              <w:tc>
                <w:tcPr>
                  <w:tcW w:w="4118" w:type="dxa"/>
                  <w:tcMar>
                    <w:right w:w="43" w:type="dxa"/>
                  </w:tcMar>
                </w:tcPr>
                <w:p w14:paraId="2E6922F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126E199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24D7BB5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2161" w:type="dxa"/>
                  <w:tcMar>
                    <w:right w:w="43" w:type="dxa"/>
                  </w:tcMar>
                </w:tcPr>
                <w:p w14:paraId="033B1FD9"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Mar>
                    <w:right w:w="43" w:type="dxa"/>
                  </w:tcMar>
                </w:tcPr>
                <w:p w14:paraId="0E418B7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3913B7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783352A5" w14:textId="77777777" w:rsidTr="000C4D24">
              <w:tc>
                <w:tcPr>
                  <w:tcW w:w="4118" w:type="dxa"/>
                  <w:tcMar>
                    <w:right w:w="43" w:type="dxa"/>
                  </w:tcMar>
                </w:tcPr>
                <w:p w14:paraId="67BD803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6BED776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00AA30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31E14A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340ADF8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202CF80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0279493" w14:textId="77777777" w:rsidTr="000C4D24">
              <w:tc>
                <w:tcPr>
                  <w:tcW w:w="9390" w:type="dxa"/>
                  <w:gridSpan w:val="6"/>
                  <w:tcMar>
                    <w:right w:w="43" w:type="dxa"/>
                  </w:tcMar>
                </w:tcPr>
                <w:p w14:paraId="63F66FB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Fixed Assets</w:t>
                  </w:r>
                </w:p>
              </w:tc>
            </w:tr>
            <w:tr w:rsidR="003439FF" w14:paraId="6755B179" w14:textId="77777777" w:rsidTr="000C4D24">
              <w:tc>
                <w:tcPr>
                  <w:tcW w:w="4118" w:type="dxa"/>
                  <w:tcMar>
                    <w:right w:w="43" w:type="dxa"/>
                  </w:tcMar>
                </w:tcPr>
                <w:p w14:paraId="097B728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Tangible assets</w:t>
                  </w:r>
                </w:p>
              </w:tc>
              <w:tc>
                <w:tcPr>
                  <w:tcW w:w="173" w:type="dxa"/>
                  <w:tcMar>
                    <w:right w:w="43" w:type="dxa"/>
                  </w:tcMar>
                </w:tcPr>
                <w:p w14:paraId="5FE504C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FF416F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w:t>
                  </w:r>
                </w:p>
              </w:tc>
              <w:tc>
                <w:tcPr>
                  <w:tcW w:w="2161" w:type="dxa"/>
                  <w:tcMar>
                    <w:right w:w="43" w:type="dxa"/>
                  </w:tcMar>
                </w:tcPr>
                <w:p w14:paraId="022157B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65,028  </w:t>
                  </w:r>
                </w:p>
              </w:tc>
              <w:tc>
                <w:tcPr>
                  <w:tcW w:w="950" w:type="dxa"/>
                  <w:tcMar>
                    <w:right w:w="43" w:type="dxa"/>
                  </w:tcMar>
                </w:tcPr>
                <w:p w14:paraId="542E256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095D9CD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100,076  </w:t>
                  </w:r>
                </w:p>
              </w:tc>
            </w:tr>
            <w:tr w:rsidR="003439FF" w14:paraId="434630EE" w14:textId="77777777" w:rsidTr="000C4D24">
              <w:tc>
                <w:tcPr>
                  <w:tcW w:w="4118" w:type="dxa"/>
                  <w:tcMar>
                    <w:right w:w="43" w:type="dxa"/>
                  </w:tcMar>
                </w:tcPr>
                <w:p w14:paraId="5D866DF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09354BA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5CA37AD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6AB6C2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7961184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CECCB76"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4A586900" w14:textId="77777777" w:rsidTr="000C4D24">
              <w:tc>
                <w:tcPr>
                  <w:tcW w:w="4118" w:type="dxa"/>
                  <w:tcMar>
                    <w:right w:w="43" w:type="dxa"/>
                  </w:tcMar>
                </w:tcPr>
                <w:p w14:paraId="76CFE3B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2060BC3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3A21CC9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3DB1CC2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68F239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FA43A2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19BBFAF" w14:textId="77777777" w:rsidTr="000C4D24">
              <w:tc>
                <w:tcPr>
                  <w:tcW w:w="9390" w:type="dxa"/>
                  <w:gridSpan w:val="6"/>
                  <w:tcMar>
                    <w:right w:w="43" w:type="dxa"/>
                  </w:tcMar>
                </w:tcPr>
                <w:p w14:paraId="3CC0F5A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Current Assets</w:t>
                  </w:r>
                </w:p>
              </w:tc>
            </w:tr>
            <w:tr w:rsidR="003439FF" w14:paraId="678D0881" w14:textId="77777777" w:rsidTr="000C4D24">
              <w:tc>
                <w:tcPr>
                  <w:tcW w:w="4118" w:type="dxa"/>
                  <w:tcMar>
                    <w:right w:w="43" w:type="dxa"/>
                  </w:tcMar>
                </w:tcPr>
                <w:p w14:paraId="5F157E2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Debtors</w:t>
                  </w:r>
                </w:p>
              </w:tc>
              <w:tc>
                <w:tcPr>
                  <w:tcW w:w="173" w:type="dxa"/>
                  <w:tcMar>
                    <w:right w:w="43" w:type="dxa"/>
                  </w:tcMar>
                </w:tcPr>
                <w:p w14:paraId="5694A4D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F8562D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w:t>
                  </w:r>
                </w:p>
              </w:tc>
              <w:tc>
                <w:tcPr>
                  <w:tcW w:w="2161" w:type="dxa"/>
                  <w:tcMar>
                    <w:right w:w="43" w:type="dxa"/>
                  </w:tcMar>
                </w:tcPr>
                <w:p w14:paraId="5B2DA08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48,766  </w:t>
                  </w:r>
                </w:p>
              </w:tc>
              <w:tc>
                <w:tcPr>
                  <w:tcW w:w="950" w:type="dxa"/>
                  <w:tcMar>
                    <w:right w:w="43" w:type="dxa"/>
                  </w:tcMar>
                </w:tcPr>
                <w:p w14:paraId="0075483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E61588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44,003  </w:t>
                  </w:r>
                </w:p>
              </w:tc>
            </w:tr>
            <w:tr w:rsidR="003439FF" w14:paraId="5CED0752" w14:textId="77777777" w:rsidTr="000C4D24">
              <w:tc>
                <w:tcPr>
                  <w:tcW w:w="4118" w:type="dxa"/>
                  <w:tcMar>
                    <w:right w:w="43" w:type="dxa"/>
                  </w:tcMar>
                </w:tcPr>
                <w:p w14:paraId="288C38A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and cash equivalents</w:t>
                  </w:r>
                </w:p>
              </w:tc>
              <w:tc>
                <w:tcPr>
                  <w:tcW w:w="173" w:type="dxa"/>
                  <w:tcMar>
                    <w:right w:w="43" w:type="dxa"/>
                  </w:tcMar>
                </w:tcPr>
                <w:p w14:paraId="26675E7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69F498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7D5960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175,818  </w:t>
                  </w:r>
                </w:p>
              </w:tc>
              <w:tc>
                <w:tcPr>
                  <w:tcW w:w="950" w:type="dxa"/>
                  <w:tcMar>
                    <w:right w:w="43" w:type="dxa"/>
                  </w:tcMar>
                </w:tcPr>
                <w:p w14:paraId="27E8F19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E891B6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174,883  </w:t>
                  </w:r>
                </w:p>
              </w:tc>
            </w:tr>
            <w:tr w:rsidR="003439FF" w14:paraId="1308E034" w14:textId="77777777" w:rsidTr="000C4D24">
              <w:tc>
                <w:tcPr>
                  <w:tcW w:w="4118" w:type="dxa"/>
                  <w:tcMar>
                    <w:right w:w="43" w:type="dxa"/>
                  </w:tcMar>
                </w:tcPr>
                <w:p w14:paraId="0C3ECAE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5FF9D76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0EC9771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61E98930"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740D14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6CA863C8"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040E11D6" w14:textId="77777777" w:rsidTr="000C4D24">
              <w:tc>
                <w:tcPr>
                  <w:tcW w:w="4118" w:type="dxa"/>
                  <w:tcMar>
                    <w:right w:w="43" w:type="dxa"/>
                  </w:tcMar>
                </w:tcPr>
                <w:p w14:paraId="568DD7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1A9B993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5E51244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69EA719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224,584  </w:t>
                  </w:r>
                </w:p>
              </w:tc>
              <w:tc>
                <w:tcPr>
                  <w:tcW w:w="950" w:type="dxa"/>
                  <w:tcMar>
                    <w:right w:w="43" w:type="dxa"/>
                  </w:tcMar>
                </w:tcPr>
                <w:p w14:paraId="6214A2F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CBCDA4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218,886  </w:t>
                  </w:r>
                </w:p>
              </w:tc>
            </w:tr>
            <w:tr w:rsidR="003439FF" w14:paraId="7B6303A3" w14:textId="77777777" w:rsidTr="000C4D24">
              <w:tc>
                <w:tcPr>
                  <w:tcW w:w="4118" w:type="dxa"/>
                  <w:tcMar>
                    <w:right w:w="43" w:type="dxa"/>
                  </w:tcMar>
                </w:tcPr>
                <w:p w14:paraId="2ACEFBE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61A1EF5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C676EB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71020D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50C91D0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4E6B09C7"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38FD8E1C" w14:textId="77777777" w:rsidTr="000C4D24">
              <w:tc>
                <w:tcPr>
                  <w:tcW w:w="4118" w:type="dxa"/>
                  <w:tcMar>
                    <w:right w:w="43" w:type="dxa"/>
                  </w:tcMar>
                </w:tcPr>
                <w:p w14:paraId="208F771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 Amounts falling due within one year</w:t>
                  </w:r>
                </w:p>
              </w:tc>
              <w:tc>
                <w:tcPr>
                  <w:tcW w:w="173" w:type="dxa"/>
                  <w:tcMar>
                    <w:right w:w="43" w:type="dxa"/>
                  </w:tcMar>
                </w:tcPr>
                <w:p w14:paraId="3AD825A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1128C339"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w:t>
                  </w:r>
                </w:p>
              </w:tc>
              <w:tc>
                <w:tcPr>
                  <w:tcW w:w="2161" w:type="dxa"/>
                  <w:tcMar>
                    <w:right w:w="43" w:type="dxa"/>
                  </w:tcMar>
                </w:tcPr>
                <w:p w14:paraId="63D60F7D"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(113,053)</w:t>
                  </w:r>
                </w:p>
              </w:tc>
              <w:tc>
                <w:tcPr>
                  <w:tcW w:w="950" w:type="dxa"/>
                  <w:tcMar>
                    <w:right w:w="43" w:type="dxa"/>
                  </w:tcMar>
                </w:tcPr>
                <w:p w14:paraId="261D079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2B8721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(122,069)</w:t>
                  </w:r>
                </w:p>
              </w:tc>
            </w:tr>
            <w:tr w:rsidR="003439FF" w14:paraId="1C7BBA42" w14:textId="77777777" w:rsidTr="000C4D24">
              <w:tc>
                <w:tcPr>
                  <w:tcW w:w="4118" w:type="dxa"/>
                  <w:tcMar>
                    <w:right w:w="43" w:type="dxa"/>
                  </w:tcMar>
                </w:tcPr>
                <w:p w14:paraId="7241930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58B238A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48333E3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70E7D4D8"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08DD5A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ED780F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1FAD7A43" w14:textId="77777777" w:rsidTr="000C4D24">
              <w:tc>
                <w:tcPr>
                  <w:tcW w:w="4118" w:type="dxa"/>
                  <w:tcMar>
                    <w:right w:w="43" w:type="dxa"/>
                  </w:tcMar>
                </w:tcPr>
                <w:p w14:paraId="51A53BB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Current Assets</w:t>
                  </w:r>
                </w:p>
              </w:tc>
              <w:tc>
                <w:tcPr>
                  <w:tcW w:w="173" w:type="dxa"/>
                  <w:tcMar>
                    <w:right w:w="43" w:type="dxa"/>
                  </w:tcMar>
                </w:tcPr>
                <w:p w14:paraId="4AF1794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2CC5AA4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36221C5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111,531  </w:t>
                  </w:r>
                </w:p>
              </w:tc>
              <w:tc>
                <w:tcPr>
                  <w:tcW w:w="950" w:type="dxa"/>
                  <w:tcMar>
                    <w:right w:w="43" w:type="dxa"/>
                  </w:tcMar>
                </w:tcPr>
                <w:p w14:paraId="55A6186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60044A9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96,817  </w:t>
                  </w:r>
                </w:p>
              </w:tc>
            </w:tr>
            <w:tr w:rsidR="003439FF" w14:paraId="7813D247" w14:textId="77777777" w:rsidTr="000C4D24">
              <w:tc>
                <w:tcPr>
                  <w:tcW w:w="4118" w:type="dxa"/>
                  <w:tcMar>
                    <w:right w:w="43" w:type="dxa"/>
                  </w:tcMar>
                </w:tcPr>
                <w:p w14:paraId="5D38312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4FC2BD0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CDB565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058B3CEB"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49ACAE9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00B342BC"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2829D7EE" w14:textId="77777777" w:rsidTr="000C4D24">
              <w:tc>
                <w:tcPr>
                  <w:tcW w:w="4118" w:type="dxa"/>
                  <w:tcMar>
                    <w:right w:w="43" w:type="dxa"/>
                  </w:tcMar>
                </w:tcPr>
                <w:p w14:paraId="2B76DF8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Total Assets less Current Liabilities</w:t>
                  </w:r>
                </w:p>
              </w:tc>
              <w:tc>
                <w:tcPr>
                  <w:tcW w:w="173" w:type="dxa"/>
                  <w:tcMar>
                    <w:right w:w="43" w:type="dxa"/>
                  </w:tcMar>
                </w:tcPr>
                <w:p w14:paraId="0A6A65D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2ED0844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106F559D"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176,559  </w:t>
                  </w:r>
                </w:p>
              </w:tc>
              <w:tc>
                <w:tcPr>
                  <w:tcW w:w="950" w:type="dxa"/>
                  <w:tcMar>
                    <w:right w:w="43" w:type="dxa"/>
                  </w:tcMar>
                </w:tcPr>
                <w:p w14:paraId="1A3415E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5B38ABF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196,893  </w:t>
                  </w:r>
                </w:p>
              </w:tc>
            </w:tr>
            <w:tr w:rsidR="003439FF" w14:paraId="6461A3FC" w14:textId="77777777" w:rsidTr="000C4D24">
              <w:tc>
                <w:tcPr>
                  <w:tcW w:w="4118" w:type="dxa"/>
                  <w:tcMar>
                    <w:right w:w="43" w:type="dxa"/>
                  </w:tcMar>
                </w:tcPr>
                <w:p w14:paraId="684D9DF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04B160F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23E2074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13EDC7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950" w:type="dxa"/>
                  <w:tcMar>
                    <w:right w:w="43" w:type="dxa"/>
                  </w:tcMar>
                </w:tcPr>
                <w:p w14:paraId="539C32E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340" w:type="dxa"/>
                  <w:tcMar>
                    <w:right w:w="43" w:type="dxa"/>
                  </w:tcMar>
                </w:tcPr>
                <w:p w14:paraId="2A5A46F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r>
            <w:tr w:rsidR="003439FF" w14:paraId="0381C37E" w14:textId="77777777" w:rsidTr="000C4D24">
              <w:tc>
                <w:tcPr>
                  <w:tcW w:w="9390" w:type="dxa"/>
                  <w:gridSpan w:val="6"/>
                  <w:tcMar>
                    <w:right w:w="43" w:type="dxa"/>
                  </w:tcMar>
                </w:tcPr>
                <w:p w14:paraId="10DCD91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r>
            <w:tr w:rsidR="003439FF" w14:paraId="2E676BF3" w14:textId="77777777" w:rsidTr="000C4D24">
              <w:tc>
                <w:tcPr>
                  <w:tcW w:w="4118" w:type="dxa"/>
                  <w:tcMar>
                    <w:right w:w="43" w:type="dxa"/>
                  </w:tcMar>
                </w:tcPr>
                <w:p w14:paraId="243574B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Amounts falling due after more than one year</w:t>
                  </w:r>
                </w:p>
              </w:tc>
              <w:tc>
                <w:tcPr>
                  <w:tcW w:w="173" w:type="dxa"/>
                  <w:tcMar>
                    <w:right w:w="43" w:type="dxa"/>
                  </w:tcMar>
                </w:tcPr>
                <w:p w14:paraId="31CB764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658688C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w:t>
                  </w:r>
                </w:p>
              </w:tc>
              <w:tc>
                <w:tcPr>
                  <w:tcW w:w="2161" w:type="dxa"/>
                  <w:tcMar>
                    <w:right w:w="43" w:type="dxa"/>
                  </w:tcMar>
                </w:tcPr>
                <w:p w14:paraId="7539BFC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(20,911)</w:t>
                  </w:r>
                </w:p>
              </w:tc>
              <w:tc>
                <w:tcPr>
                  <w:tcW w:w="950" w:type="dxa"/>
                  <w:tcMar>
                    <w:right w:w="43" w:type="dxa"/>
                  </w:tcMar>
                </w:tcPr>
                <w:p w14:paraId="437E7FA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66F3B4A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(42,860)</w:t>
                  </w:r>
                </w:p>
              </w:tc>
            </w:tr>
            <w:tr w:rsidR="003439FF" w14:paraId="457529A6" w14:textId="77777777" w:rsidTr="000C4D24">
              <w:tc>
                <w:tcPr>
                  <w:tcW w:w="4118" w:type="dxa"/>
                  <w:tcMar>
                    <w:right w:w="43" w:type="dxa"/>
                  </w:tcMar>
                </w:tcPr>
                <w:p w14:paraId="50A522F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6A3B47D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F3F71A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3FF7BAC8"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DC55D9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37A4B9B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6E29BCD7" w14:textId="77777777" w:rsidTr="000C4D24">
              <w:tc>
                <w:tcPr>
                  <w:tcW w:w="4118" w:type="dxa"/>
                  <w:tcMar>
                    <w:right w:w="43" w:type="dxa"/>
                  </w:tcMar>
                </w:tcPr>
                <w:p w14:paraId="3ACB976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Assets</w:t>
                  </w:r>
                </w:p>
              </w:tc>
              <w:tc>
                <w:tcPr>
                  <w:tcW w:w="173" w:type="dxa"/>
                  <w:tcMar>
                    <w:right w:w="43" w:type="dxa"/>
                  </w:tcMar>
                </w:tcPr>
                <w:p w14:paraId="2F7D0D6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6B79372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2446FA7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c>
                <w:tcPr>
                  <w:tcW w:w="950" w:type="dxa"/>
                  <w:tcMar>
                    <w:right w:w="43" w:type="dxa"/>
                  </w:tcMar>
                </w:tcPr>
                <w:p w14:paraId="520277F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3C16AC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3439FF" w14:paraId="26D9A647" w14:textId="77777777" w:rsidTr="000C4D24">
              <w:tc>
                <w:tcPr>
                  <w:tcW w:w="4118" w:type="dxa"/>
                  <w:tcMar>
                    <w:right w:w="43" w:type="dxa"/>
                  </w:tcMar>
                </w:tcPr>
                <w:p w14:paraId="523E639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3E7E750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45CBF6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5287451"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3C03185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5DC9EEC3"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22B8A067" w14:textId="77777777" w:rsidTr="000C4D24">
              <w:tc>
                <w:tcPr>
                  <w:tcW w:w="4118" w:type="dxa"/>
                  <w:tcMar>
                    <w:right w:w="43" w:type="dxa"/>
                  </w:tcMar>
                </w:tcPr>
                <w:p w14:paraId="06CCB9C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7700B64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715E971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54D7359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5F2F621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37D2880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2A2FBB4" w14:textId="77777777" w:rsidTr="000C4D24">
              <w:tc>
                <w:tcPr>
                  <w:tcW w:w="9390" w:type="dxa"/>
                  <w:gridSpan w:val="6"/>
                  <w:tcMar>
                    <w:right w:w="43" w:type="dxa"/>
                  </w:tcMar>
                </w:tcPr>
                <w:p w14:paraId="1FEE439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Reserves</w:t>
                  </w:r>
                </w:p>
              </w:tc>
            </w:tr>
            <w:tr w:rsidR="003439FF" w14:paraId="633522B3" w14:textId="77777777" w:rsidTr="000C4D24">
              <w:tc>
                <w:tcPr>
                  <w:tcW w:w="4118" w:type="dxa"/>
                  <w:tcMar>
                    <w:right w:w="43" w:type="dxa"/>
                  </w:tcMar>
                </w:tcPr>
                <w:p w14:paraId="119EDCB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Income and expenditure account</w:t>
                  </w:r>
                </w:p>
              </w:tc>
              <w:tc>
                <w:tcPr>
                  <w:tcW w:w="173" w:type="dxa"/>
                  <w:tcMar>
                    <w:right w:w="43" w:type="dxa"/>
                  </w:tcMar>
                </w:tcPr>
                <w:p w14:paraId="168543E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118AA0F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w:t>
                  </w:r>
                </w:p>
              </w:tc>
              <w:tc>
                <w:tcPr>
                  <w:tcW w:w="2161" w:type="dxa"/>
                  <w:tcMar>
                    <w:right w:w="43" w:type="dxa"/>
                  </w:tcMar>
                </w:tcPr>
                <w:p w14:paraId="0E4E692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c>
                <w:tcPr>
                  <w:tcW w:w="950" w:type="dxa"/>
                  <w:tcMar>
                    <w:right w:w="43" w:type="dxa"/>
                  </w:tcMar>
                </w:tcPr>
                <w:p w14:paraId="712561F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422D698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3439FF" w14:paraId="4C5F3D5B" w14:textId="77777777" w:rsidTr="000C4D24">
              <w:tc>
                <w:tcPr>
                  <w:tcW w:w="4118" w:type="dxa"/>
                  <w:tcMar>
                    <w:right w:w="43" w:type="dxa"/>
                  </w:tcMar>
                </w:tcPr>
                <w:p w14:paraId="088106A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58E8A4B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003998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5524DD54"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024BB5E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2D8E6FA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063F6372" w14:textId="77777777" w:rsidTr="000C4D24">
              <w:tc>
                <w:tcPr>
                  <w:tcW w:w="4118" w:type="dxa"/>
                  <w:tcMar>
                    <w:right w:w="43" w:type="dxa"/>
                  </w:tcMar>
                </w:tcPr>
                <w:p w14:paraId="7CC1A00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Members Funds</w:t>
                  </w:r>
                </w:p>
              </w:tc>
              <w:tc>
                <w:tcPr>
                  <w:tcW w:w="173" w:type="dxa"/>
                  <w:tcMar>
                    <w:right w:w="43" w:type="dxa"/>
                  </w:tcMar>
                </w:tcPr>
                <w:p w14:paraId="2B26045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8" w:type="dxa"/>
                  <w:tcMar>
                    <w:right w:w="43" w:type="dxa"/>
                  </w:tcMar>
                </w:tcPr>
                <w:p w14:paraId="6C8058F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2161" w:type="dxa"/>
                  <w:tcMar>
                    <w:right w:w="43" w:type="dxa"/>
                  </w:tcMar>
                </w:tcPr>
                <w:p w14:paraId="12E2B948"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c>
                <w:tcPr>
                  <w:tcW w:w="950" w:type="dxa"/>
                  <w:tcMar>
                    <w:right w:w="43" w:type="dxa"/>
                  </w:tcMar>
                </w:tcPr>
                <w:p w14:paraId="1EEAAAD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340" w:type="dxa"/>
                  <w:tcMar>
                    <w:right w:w="43" w:type="dxa"/>
                  </w:tcMar>
                </w:tcPr>
                <w:p w14:paraId="2BA8CFFA"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3439FF" w14:paraId="3CD1B6A2" w14:textId="77777777" w:rsidTr="000C4D24">
              <w:tc>
                <w:tcPr>
                  <w:tcW w:w="4118" w:type="dxa"/>
                  <w:tcMar>
                    <w:right w:w="43" w:type="dxa"/>
                  </w:tcMar>
                </w:tcPr>
                <w:p w14:paraId="48D6B3A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73" w:type="dxa"/>
                  <w:tcMar>
                    <w:right w:w="43" w:type="dxa"/>
                  </w:tcMar>
                </w:tcPr>
                <w:p w14:paraId="6FB7D49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8" w:type="dxa"/>
                  <w:tcMar>
                    <w:right w:w="43" w:type="dxa"/>
                  </w:tcMar>
                </w:tcPr>
                <w:p w14:paraId="7A631EB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161" w:type="dxa"/>
                  <w:tcMar>
                    <w:right w:w="43" w:type="dxa"/>
                  </w:tcMar>
                </w:tcPr>
                <w:p w14:paraId="479E0A27"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14:paraId="14F8528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58224F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54582B9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C7CDFD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3439FF" w14:paraId="646FA34B" w14:textId="77777777" w:rsidTr="000C4D24">
              <w:tc>
                <w:tcPr>
                  <w:tcW w:w="4118" w:type="dxa"/>
                  <w:tcMar>
                    <w:right w:w="43" w:type="dxa"/>
                  </w:tcMar>
                </w:tcPr>
                <w:p w14:paraId="1851F8BB"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14:paraId="1BBFD95B"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14:paraId="2A022D1C"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14:paraId="308955BA"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950" w:type="dxa"/>
                  <w:tcMar>
                    <w:right w:w="43" w:type="dxa"/>
                  </w:tcMar>
                </w:tcPr>
                <w:p w14:paraId="1FAA9025"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340" w:type="dxa"/>
                  <w:tcMar>
                    <w:right w:w="43" w:type="dxa"/>
                  </w:tcMar>
                </w:tcPr>
                <w:p w14:paraId="6D68B188"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r>
            <w:tr w:rsidR="003439FF" w14:paraId="6C495BDE" w14:textId="77777777" w:rsidTr="000C4D24">
              <w:tc>
                <w:tcPr>
                  <w:tcW w:w="9390" w:type="dxa"/>
                  <w:gridSpan w:val="6"/>
                  <w:tcMar>
                    <w:right w:w="43" w:type="dxa"/>
                  </w:tcMar>
                </w:tcPr>
                <w:p w14:paraId="29D85BE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have been prepared in accordance with the provisions applicable to companies subject to the small companies' regime and in accordance with FRS 102 "The Financial Reporting Standard applicable in the UK and Republic of Ireland", applying Section 1A of that Standard.</w:t>
                  </w:r>
                </w:p>
              </w:tc>
            </w:tr>
            <w:tr w:rsidR="003439FF" w14:paraId="4A0E47DC" w14:textId="77777777" w:rsidTr="000C4D24">
              <w:tc>
                <w:tcPr>
                  <w:tcW w:w="4118" w:type="dxa"/>
                  <w:tcMar>
                    <w:right w:w="43" w:type="dxa"/>
                  </w:tcMar>
                </w:tcPr>
                <w:p w14:paraId="5556360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14:paraId="6763976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72B4946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14:paraId="14AEE80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14:paraId="1508F51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14:paraId="13AF604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E22B148" w14:textId="77777777" w:rsidTr="000C4D24">
              <w:tc>
                <w:tcPr>
                  <w:tcW w:w="9390" w:type="dxa"/>
                  <w:gridSpan w:val="6"/>
                  <w:tcMar>
                    <w:right w:w="43" w:type="dxa"/>
                  </w:tcMar>
                </w:tcPr>
                <w:p w14:paraId="20E78D4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Approved by the board on 02/09/2021 and signed on its behalf by:</w:t>
                  </w:r>
                </w:p>
              </w:tc>
            </w:tr>
            <w:tr w:rsidR="003439FF" w14:paraId="67F007B8" w14:textId="77777777" w:rsidTr="000C4D24">
              <w:tc>
                <w:tcPr>
                  <w:tcW w:w="4118" w:type="dxa"/>
                  <w:tcMar>
                    <w:right w:w="43" w:type="dxa"/>
                  </w:tcMar>
                </w:tcPr>
                <w:p w14:paraId="43F7F99D" w14:textId="77777777" w:rsidR="003439FF" w:rsidRDefault="003439FF" w:rsidP="000C4D24">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c>
                <w:tcPr>
                  <w:tcW w:w="173" w:type="dxa"/>
                  <w:tcMar>
                    <w:right w:w="43" w:type="dxa"/>
                  </w:tcMar>
                </w:tcPr>
                <w:p w14:paraId="1B2FC99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1355594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4C4E03AE" w14:textId="77777777" w:rsidR="003439FF" w:rsidRDefault="003439FF" w:rsidP="000C4D24">
                  <w:pPr>
                    <w:widowControl w:val="0"/>
                    <w:autoSpaceDE w:val="0"/>
                    <w:autoSpaceDN w:val="0"/>
                    <w:adjustRightInd w:val="0"/>
                    <w:spacing w:after="0" w:line="240" w:lineRule="auto"/>
                    <w:rPr>
                      <w:rFonts w:ascii="Arial" w:hAnsi="Arial" w:cs="Arial"/>
                      <w:color w:val="FFFFFF"/>
                      <w:sz w:val="18"/>
                      <w:szCs w:val="18"/>
                    </w:rPr>
                  </w:pPr>
                  <w:r>
                    <w:rPr>
                      <w:rFonts w:ascii="Arial" w:hAnsi="Arial" w:cs="Arial"/>
                      <w:color w:val="FFFFFF"/>
                      <w:sz w:val="18"/>
                      <w:szCs w:val="18"/>
                    </w:rPr>
                    <w:t>[                ]</w:t>
                  </w:r>
                </w:p>
              </w:tc>
            </w:tr>
            <w:tr w:rsidR="003439FF" w14:paraId="1F7EE364" w14:textId="77777777" w:rsidTr="000C4D24">
              <w:tc>
                <w:tcPr>
                  <w:tcW w:w="4118" w:type="dxa"/>
                  <w:tcMar>
                    <w:right w:w="43" w:type="dxa"/>
                  </w:tcMar>
                </w:tcPr>
                <w:p w14:paraId="7E65120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73" w:type="dxa"/>
                  <w:tcMar>
                    <w:right w:w="43" w:type="dxa"/>
                  </w:tcMar>
                </w:tcPr>
                <w:p w14:paraId="067298B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7559D1F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11D7D12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2C653421" w14:textId="77777777" w:rsidTr="000C4D24">
              <w:tc>
                <w:tcPr>
                  <w:tcW w:w="4118" w:type="dxa"/>
                  <w:tcMar>
                    <w:right w:w="43" w:type="dxa"/>
                  </w:tcMar>
                </w:tcPr>
                <w:p w14:paraId="61E6253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Kathleen O' Sullivan</w:t>
                  </w:r>
                </w:p>
              </w:tc>
              <w:tc>
                <w:tcPr>
                  <w:tcW w:w="173" w:type="dxa"/>
                  <w:tcMar>
                    <w:right w:w="43" w:type="dxa"/>
                  </w:tcMar>
                </w:tcPr>
                <w:p w14:paraId="552F213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0C1A6AE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6C84595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Jamie Doran</w:t>
                  </w:r>
                </w:p>
              </w:tc>
            </w:tr>
            <w:tr w:rsidR="003439FF" w14:paraId="62205FE3" w14:textId="77777777" w:rsidTr="000C4D24">
              <w:tc>
                <w:tcPr>
                  <w:tcW w:w="4118" w:type="dxa"/>
                  <w:tcMar>
                    <w:right w:w="43" w:type="dxa"/>
                  </w:tcMar>
                </w:tcPr>
                <w:p w14:paraId="418DACD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c>
                <w:tcPr>
                  <w:tcW w:w="173" w:type="dxa"/>
                  <w:tcMar>
                    <w:right w:w="43" w:type="dxa"/>
                  </w:tcMar>
                </w:tcPr>
                <w:p w14:paraId="732C2ED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14:paraId="010E92B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451" w:type="dxa"/>
                  <w:gridSpan w:val="3"/>
                  <w:tcMar>
                    <w:right w:w="43" w:type="dxa"/>
                  </w:tcMar>
                </w:tcPr>
                <w:p w14:paraId="271EC2B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Director</w:t>
                  </w:r>
                </w:p>
              </w:tc>
            </w:tr>
            <w:tr w:rsidR="003439FF" w14:paraId="4470FA29" w14:textId="77777777" w:rsidTr="000C4D24">
              <w:trPr>
                <w:hidden/>
              </w:trPr>
              <w:tc>
                <w:tcPr>
                  <w:tcW w:w="9390" w:type="dxa"/>
                  <w:gridSpan w:val="6"/>
                  <w:tcMar>
                    <w:right w:w="43" w:type="dxa"/>
                  </w:tcMar>
                </w:tcPr>
                <w:p w14:paraId="0F0B6D68" w14:textId="77777777" w:rsidR="003439FF" w:rsidRDefault="003439FF" w:rsidP="000C4D24">
                  <w:pPr>
                    <w:widowControl w:val="0"/>
                    <w:autoSpaceDE w:val="0"/>
                    <w:autoSpaceDN w:val="0"/>
                    <w:adjustRightInd w:val="0"/>
                    <w:spacing w:after="0" w:line="240" w:lineRule="auto"/>
                    <w:rPr>
                      <w:rFonts w:ascii="Arial" w:hAnsi="Arial" w:cs="Arial"/>
                      <w:vanish/>
                      <w:color w:val="000000"/>
                      <w:sz w:val="18"/>
                      <w:szCs w:val="18"/>
                    </w:rPr>
                  </w:pPr>
                  <w:bookmarkStart w:id="14" w:name="BalSheet1"/>
                  <w:bookmarkEnd w:id="14"/>
                  <w:r>
                    <w:rPr>
                      <w:rFonts w:ascii="Arial" w:hAnsi="Arial" w:cs="Arial"/>
                      <w:vanish/>
                      <w:color w:val="000000"/>
                      <w:sz w:val="18"/>
                      <w:szCs w:val="18"/>
                    </w:rPr>
                    <w:t>xxx</w:t>
                  </w:r>
                </w:p>
              </w:tc>
            </w:tr>
          </w:tbl>
          <w:p w14:paraId="3D39C66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0DA32793"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4731F35D"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35"/>
          <w:headerReference w:type="default" r:id="rId36"/>
          <w:footerReference w:type="default" r:id="rId37"/>
          <w:headerReference w:type="first" r:id="rId38"/>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34CC2791"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3439FF" w14:paraId="4145F0CF" w14:textId="77777777" w:rsidTr="000C4D24">
              <w:tc>
                <w:tcPr>
                  <w:tcW w:w="7056" w:type="dxa"/>
                  <w:tcMar>
                    <w:right w:w="43" w:type="dxa"/>
                  </w:tcMar>
                </w:tcPr>
                <w:p w14:paraId="62522321" w14:textId="77777777" w:rsidR="003439FF" w:rsidRDefault="003439FF" w:rsidP="000C4D24">
                  <w:pPr>
                    <w:widowControl w:val="0"/>
                    <w:autoSpaceDE w:val="0"/>
                    <w:autoSpaceDN w:val="0"/>
                    <w:adjustRightInd w:val="0"/>
                    <w:spacing w:after="0" w:line="240" w:lineRule="auto"/>
                    <w:rPr>
                      <w:rFonts w:ascii="Arial" w:hAnsi="Arial" w:cs="Arial"/>
                      <w:sz w:val="24"/>
                      <w:szCs w:val="24"/>
                    </w:rPr>
                  </w:pPr>
                </w:p>
              </w:tc>
              <w:tc>
                <w:tcPr>
                  <w:tcW w:w="1138" w:type="dxa"/>
                  <w:tcMar>
                    <w:right w:w="43" w:type="dxa"/>
                  </w:tcMar>
                </w:tcPr>
                <w:p w14:paraId="041A9BD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bookmarkStart w:id="15" w:name="StChgEq"/>
                  <w:bookmarkEnd w:id="15"/>
                  <w:r>
                    <w:rPr>
                      <w:rFonts w:ascii="Arial" w:hAnsi="Arial" w:cs="Arial"/>
                      <w:b/>
                      <w:bCs/>
                      <w:color w:val="000000"/>
                      <w:sz w:val="18"/>
                      <w:szCs w:val="18"/>
                    </w:rPr>
                    <w:t>Retained</w:t>
                  </w:r>
                </w:p>
              </w:tc>
              <w:tc>
                <w:tcPr>
                  <w:tcW w:w="1196" w:type="dxa"/>
                  <w:tcMar>
                    <w:right w:w="43" w:type="dxa"/>
                  </w:tcMar>
                </w:tcPr>
                <w:p w14:paraId="0BD9E57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Total</w:t>
                  </w:r>
                </w:p>
              </w:tc>
            </w:tr>
            <w:tr w:rsidR="003439FF" w14:paraId="19ECC28A" w14:textId="77777777" w:rsidTr="000C4D24">
              <w:tc>
                <w:tcPr>
                  <w:tcW w:w="7056" w:type="dxa"/>
                  <w:tcMar>
                    <w:right w:w="43" w:type="dxa"/>
                  </w:tcMar>
                </w:tcPr>
                <w:p w14:paraId="33340D7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6EF5670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surplus</w:t>
                  </w:r>
                </w:p>
              </w:tc>
              <w:tc>
                <w:tcPr>
                  <w:tcW w:w="1196" w:type="dxa"/>
                  <w:tcMar>
                    <w:right w:w="43" w:type="dxa"/>
                  </w:tcMar>
                </w:tcPr>
                <w:p w14:paraId="577E0E0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14904FD8" w14:textId="77777777" w:rsidTr="000C4D24">
              <w:tc>
                <w:tcPr>
                  <w:tcW w:w="7056" w:type="dxa"/>
                  <w:tcMar>
                    <w:right w:w="43" w:type="dxa"/>
                  </w:tcMar>
                </w:tcPr>
                <w:p w14:paraId="2AEFF11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5201BC3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196" w:type="dxa"/>
                  <w:tcMar>
                    <w:right w:w="43" w:type="dxa"/>
                  </w:tcMar>
                </w:tcPr>
                <w:p w14:paraId="279EDCF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54F81201" w14:textId="77777777" w:rsidTr="000C4D24">
              <w:tc>
                <w:tcPr>
                  <w:tcW w:w="7056" w:type="dxa"/>
                  <w:tcMar>
                    <w:right w:w="43" w:type="dxa"/>
                  </w:tcMar>
                </w:tcPr>
                <w:p w14:paraId="7F53CFF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4D5DD69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96" w:type="dxa"/>
                  <w:tcMar>
                    <w:right w:w="43" w:type="dxa"/>
                  </w:tcMar>
                </w:tcPr>
                <w:p w14:paraId="23FDA6E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r>
            <w:tr w:rsidR="003439FF" w14:paraId="42FC91DC" w14:textId="77777777" w:rsidTr="000C4D24">
              <w:tc>
                <w:tcPr>
                  <w:tcW w:w="7056" w:type="dxa"/>
                  <w:tcMar>
                    <w:right w:w="43" w:type="dxa"/>
                  </w:tcMar>
                </w:tcPr>
                <w:p w14:paraId="4BD78B6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138" w:type="dxa"/>
                  <w:tcMar>
                    <w:right w:w="43" w:type="dxa"/>
                  </w:tcMar>
                </w:tcPr>
                <w:p w14:paraId="270BBC7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196" w:type="dxa"/>
                  <w:tcMar>
                    <w:right w:w="43" w:type="dxa"/>
                  </w:tcMar>
                </w:tcPr>
                <w:p w14:paraId="084B11F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r>
            <w:tr w:rsidR="003439FF" w14:paraId="35451E2F" w14:textId="77777777" w:rsidTr="000C4D24">
              <w:tc>
                <w:tcPr>
                  <w:tcW w:w="7056" w:type="dxa"/>
                  <w:tcMar>
                    <w:right w:w="43" w:type="dxa"/>
                  </w:tcMar>
                </w:tcPr>
                <w:p w14:paraId="6E74850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 1 January 2019</w:t>
                  </w:r>
                </w:p>
              </w:tc>
              <w:tc>
                <w:tcPr>
                  <w:tcW w:w="1138" w:type="dxa"/>
                  <w:tcMar>
                    <w:right w:w="43" w:type="dxa"/>
                  </w:tcMar>
                </w:tcPr>
                <w:p w14:paraId="072145A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129,884  </w:t>
                  </w:r>
                </w:p>
              </w:tc>
              <w:tc>
                <w:tcPr>
                  <w:tcW w:w="1196" w:type="dxa"/>
                  <w:tcMar>
                    <w:right w:w="43" w:type="dxa"/>
                  </w:tcMar>
                </w:tcPr>
                <w:p w14:paraId="2279C9F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129,884  </w:t>
                  </w:r>
                </w:p>
              </w:tc>
            </w:tr>
            <w:tr w:rsidR="003439FF" w14:paraId="2B0E03C2" w14:textId="77777777" w:rsidTr="000C4D24">
              <w:tc>
                <w:tcPr>
                  <w:tcW w:w="7056" w:type="dxa"/>
                  <w:tcMar>
                    <w:right w:w="43" w:type="dxa"/>
                  </w:tcMar>
                </w:tcPr>
                <w:p w14:paraId="37A3BFA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138" w:type="dxa"/>
                  <w:tcMar>
                    <w:right w:w="43" w:type="dxa"/>
                  </w:tcMar>
                </w:tcPr>
                <w:p w14:paraId="1FFD181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4B919500"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69CEB622" w14:textId="77777777" w:rsidTr="000C4D24">
              <w:tc>
                <w:tcPr>
                  <w:tcW w:w="7056" w:type="dxa"/>
                  <w:tcMar>
                    <w:right w:w="43" w:type="dxa"/>
                  </w:tcMar>
                </w:tcPr>
                <w:p w14:paraId="53B2EC6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122373A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24,149  </w:t>
                  </w:r>
                </w:p>
              </w:tc>
              <w:tc>
                <w:tcPr>
                  <w:tcW w:w="1196" w:type="dxa"/>
                  <w:tcMar>
                    <w:right w:w="43" w:type="dxa"/>
                  </w:tcMar>
                </w:tcPr>
                <w:p w14:paraId="751961E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24,149  </w:t>
                  </w:r>
                </w:p>
              </w:tc>
            </w:tr>
            <w:tr w:rsidR="003439FF" w14:paraId="65015FFC" w14:textId="77777777" w:rsidTr="000C4D24">
              <w:tc>
                <w:tcPr>
                  <w:tcW w:w="7056" w:type="dxa"/>
                  <w:tcMar>
                    <w:right w:w="43" w:type="dxa"/>
                  </w:tcMar>
                </w:tcPr>
                <w:p w14:paraId="3A2E2C1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138" w:type="dxa"/>
                  <w:tcMar>
                    <w:right w:w="43" w:type="dxa"/>
                  </w:tcMar>
                </w:tcPr>
                <w:p w14:paraId="185D495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4DD44FAC"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00CC32F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51D89F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3439FF" w14:paraId="6AB1F3B5" w14:textId="77777777" w:rsidTr="000C4D24">
              <w:tc>
                <w:tcPr>
                  <w:tcW w:w="7056" w:type="dxa"/>
                  <w:tcMar>
                    <w:right w:w="43" w:type="dxa"/>
                  </w:tcMar>
                </w:tcPr>
                <w:p w14:paraId="1716A67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 31 December 2019</w:t>
                  </w:r>
                </w:p>
              </w:tc>
              <w:tc>
                <w:tcPr>
                  <w:tcW w:w="1138" w:type="dxa"/>
                  <w:tcMar>
                    <w:right w:w="43" w:type="dxa"/>
                  </w:tcMar>
                </w:tcPr>
                <w:p w14:paraId="5AFDF35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c>
                <w:tcPr>
                  <w:tcW w:w="1196" w:type="dxa"/>
                  <w:tcMar>
                    <w:right w:w="43" w:type="dxa"/>
                  </w:tcMar>
                </w:tcPr>
                <w:p w14:paraId="5B6C742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3439FF" w14:paraId="0BB5A651" w14:textId="77777777" w:rsidTr="000C4D24">
              <w:tc>
                <w:tcPr>
                  <w:tcW w:w="7056" w:type="dxa"/>
                  <w:tcMar>
                    <w:right w:w="43" w:type="dxa"/>
                  </w:tcMar>
                </w:tcPr>
                <w:p w14:paraId="47DF4F4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5CF13F8B"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2E1F8EC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402FC6CE" w14:textId="77777777" w:rsidTr="000C4D24">
              <w:tc>
                <w:tcPr>
                  <w:tcW w:w="7056" w:type="dxa"/>
                  <w:tcMar>
                    <w:right w:w="43" w:type="dxa"/>
                  </w:tcMar>
                </w:tcPr>
                <w:p w14:paraId="52BA171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48159B6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c>
                <w:tcPr>
                  <w:tcW w:w="1196" w:type="dxa"/>
                  <w:tcMar>
                    <w:right w:w="43" w:type="dxa"/>
                  </w:tcMar>
                </w:tcPr>
                <w:p w14:paraId="7FF6F55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1,615  </w:t>
                  </w:r>
                </w:p>
              </w:tc>
            </w:tr>
            <w:tr w:rsidR="003439FF" w14:paraId="13D43382" w14:textId="77777777" w:rsidTr="000C4D24">
              <w:tc>
                <w:tcPr>
                  <w:tcW w:w="7056" w:type="dxa"/>
                  <w:tcMar>
                    <w:right w:w="43" w:type="dxa"/>
                  </w:tcMar>
                </w:tcPr>
                <w:p w14:paraId="03EA94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594BAC13"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47153662"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4EC8B6E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38C6F04"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3439FF" w14:paraId="6D588B25" w14:textId="77777777" w:rsidTr="000C4D24">
              <w:tc>
                <w:tcPr>
                  <w:tcW w:w="7056" w:type="dxa"/>
                  <w:tcMar>
                    <w:right w:w="43" w:type="dxa"/>
                  </w:tcMar>
                </w:tcPr>
                <w:p w14:paraId="5943B97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At 31 December 2020</w:t>
                  </w:r>
                </w:p>
              </w:tc>
              <w:tc>
                <w:tcPr>
                  <w:tcW w:w="1138" w:type="dxa"/>
                  <w:tcMar>
                    <w:right w:w="43" w:type="dxa"/>
                  </w:tcMar>
                </w:tcPr>
                <w:p w14:paraId="162E6B5D"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c>
                <w:tcPr>
                  <w:tcW w:w="1196" w:type="dxa"/>
                  <w:tcMar>
                    <w:right w:w="43" w:type="dxa"/>
                  </w:tcMar>
                </w:tcPr>
                <w:p w14:paraId="0DD9888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r>
            <w:tr w:rsidR="003439FF" w14:paraId="27C3FEF0" w14:textId="77777777" w:rsidTr="000C4D24">
              <w:tc>
                <w:tcPr>
                  <w:tcW w:w="7056" w:type="dxa"/>
                  <w:tcMar>
                    <w:right w:w="43" w:type="dxa"/>
                  </w:tcMar>
                </w:tcPr>
                <w:p w14:paraId="78DF094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1F74700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50FA2756"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bookmarkStart w:id="16" w:name="StChgEq1"/>
                  <w:bookmarkEnd w:id="16"/>
                  <w:r>
                    <w:rPr>
                      <w:rFonts w:ascii="Arial" w:hAnsi="Arial" w:cs="Arial"/>
                      <w:sz w:val="18"/>
                      <w:szCs w:val="18"/>
                    </w:rPr>
                    <w:t xml:space="preserve">═══════  </w:t>
                  </w:r>
                </w:p>
              </w:tc>
            </w:tr>
          </w:tbl>
          <w:p w14:paraId="2517F7D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5D8BB9DA"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5465D263" w14:textId="77777777" w:rsidR="003439FF" w:rsidRDefault="003439FF" w:rsidP="003439FF">
      <w:pPr>
        <w:widowControl w:val="0"/>
        <w:autoSpaceDE w:val="0"/>
        <w:autoSpaceDN w:val="0"/>
        <w:adjustRightInd w:val="0"/>
        <w:spacing w:after="0" w:line="240" w:lineRule="auto"/>
        <w:rPr>
          <w:rFonts w:ascii="Arial" w:hAnsi="Arial" w:cs="Arial"/>
          <w:sz w:val="24"/>
          <w:szCs w:val="24"/>
        </w:rPr>
        <w:sectPr w:rsidR="003439FF">
          <w:headerReference w:type="even" r:id="rId39"/>
          <w:headerReference w:type="default" r:id="rId40"/>
          <w:footerReference w:type="default" r:id="rId41"/>
          <w:headerReference w:type="first" r:id="rId42"/>
          <w:pgSz w:w="11910" w:h="16836" w:code="9"/>
          <w:pgMar w:top="1080" w:right="1080" w:bottom="720" w:left="1440" w:header="1051" w:footer="820" w:gutter="0"/>
          <w:cols w:space="720"/>
          <w:noEndnote/>
        </w:sectPr>
      </w:pPr>
    </w:p>
    <w:p w14:paraId="6144F2E9" w14:textId="77777777" w:rsidR="003439FF" w:rsidRDefault="003439FF" w:rsidP="003439FF">
      <w:pPr>
        <w:widowControl w:val="0"/>
        <w:autoSpaceDE w:val="0"/>
        <w:autoSpaceDN w:val="0"/>
        <w:adjustRightInd w:val="0"/>
        <w:spacing w:after="0" w:line="240" w:lineRule="auto"/>
        <w:rPr>
          <w:rFonts w:ascii="Arial" w:hAnsi="Arial" w:cs="Arial"/>
          <w:sz w:val="2"/>
          <w:szCs w:val="2"/>
        </w:r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7BDD238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3439FF" w14:paraId="7D0C39F7" w14:textId="77777777" w:rsidTr="000C4D24">
              <w:tc>
                <w:tcPr>
                  <w:tcW w:w="619" w:type="dxa"/>
                  <w:tcMar>
                    <w:right w:w="43" w:type="dxa"/>
                  </w:tcMar>
                </w:tcPr>
                <w:p w14:paraId="2D27B168"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17" w:name="NTEntity"/>
                  <w:bookmarkEnd w:id="17"/>
                </w:p>
              </w:tc>
              <w:tc>
                <w:tcPr>
                  <w:tcW w:w="8771" w:type="dxa"/>
                  <w:tcMar>
                    <w:right w:w="43" w:type="dxa"/>
                  </w:tcMar>
                </w:tcPr>
                <w:p w14:paraId="66CDB7A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B1A9F05" w14:textId="77777777" w:rsidTr="000C4D24">
              <w:tc>
                <w:tcPr>
                  <w:tcW w:w="619" w:type="dxa"/>
                  <w:tcMar>
                    <w:right w:w="43" w:type="dxa"/>
                  </w:tcMar>
                </w:tcPr>
                <w:p w14:paraId="5918BBE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w:t>
                  </w:r>
                </w:p>
              </w:tc>
              <w:tc>
                <w:tcPr>
                  <w:tcW w:w="8770" w:type="dxa"/>
                  <w:tcMar>
                    <w:right w:w="43" w:type="dxa"/>
                  </w:tcMar>
                </w:tcPr>
                <w:p w14:paraId="24EE756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GENERAL INFORMATION</w:t>
                  </w:r>
                </w:p>
              </w:tc>
            </w:tr>
            <w:tr w:rsidR="003439FF" w14:paraId="391ED9D7" w14:textId="77777777" w:rsidTr="000C4D24">
              <w:tc>
                <w:tcPr>
                  <w:tcW w:w="619" w:type="dxa"/>
                  <w:tcMar>
                    <w:right w:w="43" w:type="dxa"/>
                  </w:tcMar>
                </w:tcPr>
                <w:p w14:paraId="7753824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59B969D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2387738" w14:textId="77777777" w:rsidTr="000C4D24">
              <w:tc>
                <w:tcPr>
                  <w:tcW w:w="619" w:type="dxa"/>
                  <w:tcMar>
                    <w:right w:w="43" w:type="dxa"/>
                  </w:tcMar>
                </w:tcPr>
                <w:p w14:paraId="6F97DA6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2FA3992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Clondalkin Tus Nua Company Limited by Guarantee is a company limited by guarantee incorporated in the Republic of Ireland. New Nangor Road, Clondalkin, Dublin 22 is the registered office, which is also the principal place of business of the company</w:t>
                  </w:r>
                  <w:proofErr w:type="gramStart"/>
                  <w:r>
                    <w:rPr>
                      <w:rFonts w:ascii="Arial" w:hAnsi="Arial" w:cs="Arial"/>
                      <w:color w:val="000000"/>
                      <w:sz w:val="18"/>
                      <w:szCs w:val="18"/>
                    </w:rPr>
                    <w:t>. .</w:t>
                  </w:r>
                  <w:proofErr w:type="gramEnd"/>
                  <w:r>
                    <w:rPr>
                      <w:rFonts w:ascii="Arial" w:hAnsi="Arial" w:cs="Arial"/>
                      <w:color w:val="000000"/>
                      <w:sz w:val="18"/>
                      <w:szCs w:val="18"/>
                    </w:rPr>
                    <w:t xml:space="preserve"> The nature of the company's operations and its principal activities are set out in the Directors' Report. The financial statements have been presented in Euro (€) which is also the functional currency of the company.</w:t>
                  </w:r>
                </w:p>
              </w:tc>
            </w:tr>
          </w:tbl>
          <w:p w14:paraId="3B425C5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B701AE3"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79089FE2" w14:textId="77777777" w:rsidTr="000C4D24">
              <w:tc>
                <w:tcPr>
                  <w:tcW w:w="619" w:type="dxa"/>
                  <w:tcMar>
                    <w:right w:w="43" w:type="dxa"/>
                  </w:tcMar>
                </w:tcPr>
                <w:p w14:paraId="6DA925D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88" w:type="dxa"/>
                  <w:tcMar>
                    <w:right w:w="43" w:type="dxa"/>
                  </w:tcMar>
                </w:tcPr>
                <w:p w14:paraId="0D1EB37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6DD7421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18" w:type="dxa"/>
                  <w:tcMar>
                    <w:right w:w="43" w:type="dxa"/>
                  </w:tcMar>
                </w:tcPr>
                <w:p w14:paraId="760EEA6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967" w:type="dxa"/>
                  <w:tcMar>
                    <w:right w:w="43" w:type="dxa"/>
                  </w:tcMar>
                </w:tcPr>
                <w:p w14:paraId="35437C6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8463F95" w14:textId="77777777" w:rsidTr="000C4D24">
              <w:tc>
                <w:tcPr>
                  <w:tcW w:w="619" w:type="dxa"/>
                  <w:tcMar>
                    <w:right w:w="43" w:type="dxa"/>
                  </w:tcMar>
                </w:tcPr>
                <w:p w14:paraId="5AEA95D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2.</w:t>
                  </w:r>
                </w:p>
              </w:tc>
              <w:tc>
                <w:tcPr>
                  <w:tcW w:w="8770" w:type="dxa"/>
                  <w:gridSpan w:val="4"/>
                  <w:tcMar>
                    <w:right w:w="43" w:type="dxa"/>
                  </w:tcMar>
                </w:tcPr>
                <w:p w14:paraId="748332F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SUMMARY OF SIGNIFICANT ACCOUNTING POLICIES</w:t>
                  </w:r>
                </w:p>
              </w:tc>
            </w:tr>
            <w:tr w:rsidR="003439FF" w14:paraId="6CBD180C" w14:textId="77777777" w:rsidTr="000C4D24">
              <w:tc>
                <w:tcPr>
                  <w:tcW w:w="619" w:type="dxa"/>
                  <w:tcMar>
                    <w:right w:w="43" w:type="dxa"/>
                  </w:tcMar>
                </w:tcPr>
                <w:p w14:paraId="6A02370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2060A1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F81D8D5" w14:textId="77777777" w:rsidTr="000C4D24">
              <w:tc>
                <w:tcPr>
                  <w:tcW w:w="619" w:type="dxa"/>
                  <w:tcMar>
                    <w:right w:w="43" w:type="dxa"/>
                  </w:tcMar>
                </w:tcPr>
                <w:p w14:paraId="2D50778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0306309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following accounting policies have been applied consistently in dealing with items which are considered material in relation to the company's financial statements.</w:t>
                  </w:r>
                </w:p>
              </w:tc>
            </w:tr>
            <w:tr w:rsidR="003439FF" w14:paraId="70B24442" w14:textId="77777777" w:rsidTr="000C4D24">
              <w:tc>
                <w:tcPr>
                  <w:tcW w:w="619" w:type="dxa"/>
                  <w:tcMar>
                    <w:right w:w="43" w:type="dxa"/>
                  </w:tcMar>
                </w:tcPr>
                <w:p w14:paraId="5368390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0607D4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268453F" w14:textId="77777777" w:rsidTr="000C4D24">
              <w:tc>
                <w:tcPr>
                  <w:tcW w:w="619" w:type="dxa"/>
                  <w:tcMar>
                    <w:right w:w="43" w:type="dxa"/>
                  </w:tcMar>
                </w:tcPr>
                <w:p w14:paraId="01F19EC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D64E31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Statement of compliance</w:t>
                  </w:r>
                </w:p>
              </w:tc>
            </w:tr>
            <w:tr w:rsidR="003439FF" w14:paraId="5B447329" w14:textId="77777777" w:rsidTr="000C4D24">
              <w:tc>
                <w:tcPr>
                  <w:tcW w:w="619" w:type="dxa"/>
                  <w:tcMar>
                    <w:right w:w="43" w:type="dxa"/>
                  </w:tcMar>
                </w:tcPr>
                <w:p w14:paraId="4535373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2594DF3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of the company for the year ended 31 December 2020 have been prepared in accordance with the provisions of FRS 102 Section 1A (Small Entities) and the Companies Act 2014.</w:t>
                  </w:r>
                </w:p>
              </w:tc>
            </w:tr>
            <w:tr w:rsidR="003439FF" w14:paraId="770130C3" w14:textId="77777777" w:rsidTr="000C4D24">
              <w:tc>
                <w:tcPr>
                  <w:tcW w:w="619" w:type="dxa"/>
                  <w:tcMar>
                    <w:right w:w="43" w:type="dxa"/>
                  </w:tcMar>
                </w:tcPr>
                <w:p w14:paraId="6C02C37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11252D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AF4FC9A" w14:textId="77777777" w:rsidTr="000C4D24">
              <w:tc>
                <w:tcPr>
                  <w:tcW w:w="619" w:type="dxa"/>
                  <w:tcMar>
                    <w:right w:w="43" w:type="dxa"/>
                  </w:tcMar>
                </w:tcPr>
                <w:p w14:paraId="03B8923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ACD244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Basis of preparation</w:t>
                  </w:r>
                </w:p>
              </w:tc>
            </w:tr>
            <w:tr w:rsidR="003439FF" w14:paraId="675A8076" w14:textId="77777777" w:rsidTr="000C4D24">
              <w:tc>
                <w:tcPr>
                  <w:tcW w:w="619" w:type="dxa"/>
                  <w:tcMar>
                    <w:right w:w="43" w:type="dxa"/>
                  </w:tcMar>
                </w:tcPr>
                <w:p w14:paraId="738B66C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45F1C68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have been prepared on the going concern basis and in accordance with the historical cost convention except for certain properties and financial instruments that are measured at revalued amounts or fair values, as explained in the accounting policies below. Historical cost is generally based on the fair value of the consideration given in exchange for assets. The financial reporting framework that has been applied in their preparation is the Companies Act 2014 and FRS 102 "The Financial Reporting Standard applicable in the UK and Republic of Ireland" Section 1A, issued by the Financial Reporting Council.</w:t>
                  </w:r>
                </w:p>
              </w:tc>
            </w:tr>
            <w:tr w:rsidR="003439FF" w14:paraId="3D12EDDA" w14:textId="77777777" w:rsidTr="000C4D24">
              <w:tc>
                <w:tcPr>
                  <w:tcW w:w="619" w:type="dxa"/>
                  <w:tcMar>
                    <w:right w:w="43" w:type="dxa"/>
                  </w:tcMar>
                </w:tcPr>
                <w:p w14:paraId="15FF110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53CEB1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938F330" w14:textId="77777777" w:rsidTr="000C4D24">
              <w:tc>
                <w:tcPr>
                  <w:tcW w:w="619" w:type="dxa"/>
                  <w:tcMar>
                    <w:right w:w="43" w:type="dxa"/>
                  </w:tcMar>
                </w:tcPr>
                <w:p w14:paraId="1A3B95A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7AE89F6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qualifies as a small company as defined by section 280A of the Companies Act 2014 in respect of the financial year, and has applied the rules of the ‘Small Companies Regime’ in accordance with section 280C of the Companies Act 2014 and Section 1A of FRS 102.</w:t>
                  </w:r>
                </w:p>
              </w:tc>
            </w:tr>
            <w:tr w:rsidR="003439FF" w14:paraId="634303B4" w14:textId="77777777" w:rsidTr="000C4D24">
              <w:tc>
                <w:tcPr>
                  <w:tcW w:w="619" w:type="dxa"/>
                  <w:tcMar>
                    <w:right w:w="43" w:type="dxa"/>
                  </w:tcMar>
                </w:tcPr>
                <w:p w14:paraId="28D643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3EDA999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2C379A2" w14:textId="77777777" w:rsidTr="000C4D24">
              <w:tc>
                <w:tcPr>
                  <w:tcW w:w="619" w:type="dxa"/>
                  <w:tcMar>
                    <w:right w:w="43" w:type="dxa"/>
                  </w:tcMar>
                </w:tcPr>
                <w:p w14:paraId="1CF206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BDE1B2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Income</w:t>
                  </w:r>
                </w:p>
              </w:tc>
            </w:tr>
            <w:tr w:rsidR="003439FF" w14:paraId="6CA217EA" w14:textId="77777777" w:rsidTr="000C4D24">
              <w:tc>
                <w:tcPr>
                  <w:tcW w:w="619" w:type="dxa"/>
                  <w:tcMar>
                    <w:right w:w="43" w:type="dxa"/>
                  </w:tcMar>
                </w:tcPr>
                <w:p w14:paraId="001E21F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F0A63C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Income from charitable activities include income earned from the supply of services under contractual arrangements and from performance related grants which have conditions that specify the provision of particular services to be provided by the company. Income from government and other co-</w:t>
                  </w:r>
                  <w:proofErr w:type="spellStart"/>
                  <w:r>
                    <w:rPr>
                      <w:rFonts w:ascii="Arial" w:hAnsi="Arial" w:cs="Arial"/>
                      <w:color w:val="000000"/>
                      <w:sz w:val="18"/>
                      <w:szCs w:val="18"/>
                    </w:rPr>
                    <w:t>funders</w:t>
                  </w:r>
                  <w:proofErr w:type="spellEnd"/>
                  <w:r>
                    <w:rPr>
                      <w:rFonts w:ascii="Arial" w:hAnsi="Arial" w:cs="Arial"/>
                      <w:color w:val="000000"/>
                      <w:sz w:val="18"/>
                      <w:szCs w:val="18"/>
                    </w:rPr>
                    <w:t xml:space="preserve"> is </w:t>
                  </w:r>
                  <w:proofErr w:type="spellStart"/>
                  <w:r>
                    <w:rPr>
                      <w:rFonts w:ascii="Arial" w:hAnsi="Arial" w:cs="Arial"/>
                      <w:color w:val="000000"/>
                      <w:sz w:val="18"/>
                      <w:szCs w:val="18"/>
                    </w:rPr>
                    <w:t>recognised</w:t>
                  </w:r>
                  <w:proofErr w:type="spellEnd"/>
                  <w:r>
                    <w:rPr>
                      <w:rFonts w:ascii="Arial" w:hAnsi="Arial" w:cs="Arial"/>
                      <w:color w:val="000000"/>
                      <w:sz w:val="18"/>
                      <w:szCs w:val="18"/>
                    </w:rPr>
                    <w:t xml:space="preserve"> when the company is legally entitled to the income because it is fulfilling the conditions contained in the related funding agreements. Where a grant is received in advance, its recognition is deferred and included in creditors. Where entitlements </w:t>
                  </w:r>
                  <w:proofErr w:type="gramStart"/>
                  <w:r>
                    <w:rPr>
                      <w:rFonts w:ascii="Arial" w:hAnsi="Arial" w:cs="Arial"/>
                      <w:color w:val="000000"/>
                      <w:sz w:val="18"/>
                      <w:szCs w:val="18"/>
                    </w:rPr>
                    <w:t>occurs</w:t>
                  </w:r>
                  <w:proofErr w:type="gramEnd"/>
                  <w:r>
                    <w:rPr>
                      <w:rFonts w:ascii="Arial" w:hAnsi="Arial" w:cs="Arial"/>
                      <w:color w:val="000000"/>
                      <w:sz w:val="18"/>
                      <w:szCs w:val="18"/>
                    </w:rPr>
                    <w:t xml:space="preserve"> before income is received, it is accrued in debtors.   </w:t>
                  </w:r>
                </w:p>
              </w:tc>
            </w:tr>
          </w:tbl>
          <w:p w14:paraId="217C5FB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1D96976"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484FE9AD" w14:textId="77777777" w:rsidTr="000C4D24">
              <w:tc>
                <w:tcPr>
                  <w:tcW w:w="619" w:type="dxa"/>
                  <w:tcMar>
                    <w:right w:w="43" w:type="dxa"/>
                  </w:tcMar>
                </w:tcPr>
                <w:p w14:paraId="56C44D88"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43DF36C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6545E22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4502259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7E6A1FB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93A48D9" w14:textId="77777777" w:rsidTr="000C4D24">
              <w:tc>
                <w:tcPr>
                  <w:tcW w:w="619" w:type="dxa"/>
                  <w:tcMar>
                    <w:right w:w="43" w:type="dxa"/>
                  </w:tcMar>
                </w:tcPr>
                <w:p w14:paraId="3CC47A3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891B78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AAD0A45" w14:textId="77777777" w:rsidTr="000C4D24">
              <w:tc>
                <w:tcPr>
                  <w:tcW w:w="619" w:type="dxa"/>
                  <w:tcMar>
                    <w:right w:w="43" w:type="dxa"/>
                  </w:tcMar>
                </w:tcPr>
                <w:p w14:paraId="7C099D5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p w14:paraId="17E73EF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D679AD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Critical Accounting Judgements and Estimates</w:t>
                  </w:r>
                </w:p>
              </w:tc>
            </w:tr>
            <w:tr w:rsidR="003439FF" w14:paraId="6DA8E635" w14:textId="77777777" w:rsidTr="000C4D24">
              <w:tc>
                <w:tcPr>
                  <w:tcW w:w="619" w:type="dxa"/>
                  <w:tcMar>
                    <w:right w:w="43" w:type="dxa"/>
                  </w:tcMar>
                </w:tcPr>
                <w:p w14:paraId="4B6FC7D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1A51731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preparation of these financial statements requires management to make judgements, estimates and assumptions that affect the application of policies and reported amounts of assets and liabilities, income and expenses.</w:t>
                  </w:r>
                </w:p>
                <w:p w14:paraId="41B9353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793B3C1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Judgements and estimates are continually evaluated and are based on historical experiences and other factors, including expectations of future events that are believed to be reasonable under the circumstances.</w:t>
                  </w:r>
                </w:p>
                <w:p w14:paraId="707E537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3955E7B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makes estimates and assumptions concerning the future. The resulting accounting estimates will, by definition, seldom equal the related actual results. The estimates and assumptions that have a significant risk of causing a material adjustment to the carrying amounts of assets and liabilities within the next financial year are discussed below.</w:t>
                  </w:r>
                </w:p>
                <w:p w14:paraId="2FA6E9F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316B639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 Establishing useful economic lives for depreciation purposes of tangible fixed assets</w:t>
                  </w:r>
                </w:p>
                <w:p w14:paraId="7FD8085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Long-lived assets, consisting primarily of Tangible fixed assets, comprise a significant portion of the total assets.  The annual depreciation charge depends primarily on the estimated useful economic lives of each type of asset and estimates of residual values.  The directors regularly review these asset useful economic lives and change them as necessary to reflect current thinking on remaining lives in light of prospective economic utilisation and physical condition of the assets concerned.  Changes in asset useful lives can have a significant impact on depreciation and amortisation charges for the period.  Detail of the useful economic lives is included in the accounting policies.</w:t>
                  </w:r>
                </w:p>
                <w:p w14:paraId="1DC5012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29CAA95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 Providing for doubtful debts</w:t>
                  </w:r>
                </w:p>
                <w:p w14:paraId="5ED006F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makes an estimate of the recoverable value of trade and other debtors.  The company uses estimates based on historical experience in determining the level of debts, which the company believes, will not be collected.  These estimates include such factors as the current credit rating of the debtor, the ageing profile of debtors and historical experience.  Any significant reduction in the level of customers that default on payments or other significant improvements that resulted in a reduction in the level of bad debt provision would have a positive impact on the operating results. The level of provision required is reviewed on an on-going basis.</w:t>
                  </w:r>
                </w:p>
              </w:tc>
            </w:tr>
          </w:tbl>
          <w:p w14:paraId="03947858"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783E0EA"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22671FEB" w14:textId="77777777" w:rsidTr="000C4D24">
              <w:tc>
                <w:tcPr>
                  <w:tcW w:w="619" w:type="dxa"/>
                  <w:tcMar>
                    <w:right w:w="43" w:type="dxa"/>
                  </w:tcMar>
                </w:tcPr>
                <w:p w14:paraId="3CAFB52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3BC45DC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774E43E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108FDFF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7A90DC7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AB1CA75" w14:textId="77777777" w:rsidTr="000C4D24">
              <w:tc>
                <w:tcPr>
                  <w:tcW w:w="619" w:type="dxa"/>
                  <w:tcMar>
                    <w:right w:w="43" w:type="dxa"/>
                  </w:tcMar>
                </w:tcPr>
                <w:p w14:paraId="69404DE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2F9F82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CE79EDC" w14:textId="77777777" w:rsidTr="000C4D24">
              <w:tc>
                <w:tcPr>
                  <w:tcW w:w="619" w:type="dxa"/>
                  <w:tcMar>
                    <w:right w:w="43" w:type="dxa"/>
                  </w:tcMar>
                </w:tcPr>
                <w:p w14:paraId="01B0BFA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4B41DC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Tangible fixed assets and depreciation</w:t>
                  </w:r>
                </w:p>
              </w:tc>
            </w:tr>
            <w:tr w:rsidR="003439FF" w14:paraId="658F49B1" w14:textId="77777777" w:rsidTr="000C4D24">
              <w:tc>
                <w:tcPr>
                  <w:tcW w:w="619" w:type="dxa"/>
                  <w:tcMar>
                    <w:right w:w="43" w:type="dxa"/>
                  </w:tcMar>
                </w:tcPr>
                <w:p w14:paraId="1CC62BA0"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79845A7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Tangible fixed assets are stated at cost or at valuation, less accumulated depreciation. The charge to depreciation is calculated to write off the original cost or valuation of tangible fixed assets, less their estimated residual value, over their expected useful lives as follows:</w:t>
                  </w:r>
                </w:p>
              </w:tc>
            </w:tr>
            <w:tr w:rsidR="003439FF" w14:paraId="18EADB95" w14:textId="77777777" w:rsidTr="000C4D24">
              <w:tc>
                <w:tcPr>
                  <w:tcW w:w="619" w:type="dxa"/>
                  <w:tcMar>
                    <w:right w:w="43" w:type="dxa"/>
                  </w:tcMar>
                </w:tcPr>
                <w:p w14:paraId="450AE9A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EB1DFF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6851BEF" w14:textId="77777777" w:rsidTr="000C4D24">
              <w:tc>
                <w:tcPr>
                  <w:tcW w:w="619" w:type="dxa"/>
                  <w:tcMar>
                    <w:right w:w="43" w:type="dxa"/>
                  </w:tcMar>
                </w:tcPr>
                <w:p w14:paraId="04F6A17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288" w:type="dxa"/>
                  <w:tcMar>
                    <w:right w:w="43" w:type="dxa"/>
                  </w:tcMar>
                </w:tcPr>
                <w:p w14:paraId="049D573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232835B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Land and buildings freehold</w:t>
                  </w:r>
                </w:p>
              </w:tc>
              <w:tc>
                <w:tcPr>
                  <w:tcW w:w="418" w:type="dxa"/>
                  <w:tcMar>
                    <w:right w:w="43" w:type="dxa"/>
                  </w:tcMar>
                </w:tcPr>
                <w:p w14:paraId="58A1B20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2967" w:type="dxa"/>
                  <w:tcMar>
                    <w:right w:w="43" w:type="dxa"/>
                  </w:tcMar>
                </w:tcPr>
                <w:p w14:paraId="4E379CB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Straight line on cost</w:t>
                  </w:r>
                </w:p>
              </w:tc>
            </w:tr>
            <w:tr w:rsidR="003439FF" w14:paraId="1FBA71DA" w14:textId="77777777" w:rsidTr="000C4D24">
              <w:tc>
                <w:tcPr>
                  <w:tcW w:w="619" w:type="dxa"/>
                  <w:tcMar>
                    <w:right w:w="43" w:type="dxa"/>
                  </w:tcMar>
                </w:tcPr>
                <w:p w14:paraId="7B8D83C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88" w:type="dxa"/>
                  <w:tcMar>
                    <w:right w:w="43" w:type="dxa"/>
                  </w:tcMar>
                </w:tcPr>
                <w:p w14:paraId="7F054EF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09B36CA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Long leasehold property</w:t>
                  </w:r>
                </w:p>
              </w:tc>
              <w:tc>
                <w:tcPr>
                  <w:tcW w:w="418" w:type="dxa"/>
                  <w:tcMar>
                    <w:right w:w="43" w:type="dxa"/>
                  </w:tcMar>
                </w:tcPr>
                <w:p w14:paraId="435C973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2967" w:type="dxa"/>
                  <w:tcMar>
                    <w:right w:w="43" w:type="dxa"/>
                  </w:tcMar>
                </w:tcPr>
                <w:p w14:paraId="5222E51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Straight line on cost</w:t>
                  </w:r>
                </w:p>
              </w:tc>
            </w:tr>
            <w:tr w:rsidR="003439FF" w14:paraId="0CA19AE6" w14:textId="77777777" w:rsidTr="000C4D24">
              <w:tc>
                <w:tcPr>
                  <w:tcW w:w="619" w:type="dxa"/>
                  <w:tcMar>
                    <w:right w:w="43" w:type="dxa"/>
                  </w:tcMar>
                </w:tcPr>
                <w:p w14:paraId="4EAE864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288" w:type="dxa"/>
                  <w:tcMar>
                    <w:right w:w="43" w:type="dxa"/>
                  </w:tcMar>
                </w:tcPr>
                <w:p w14:paraId="1861E94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14:paraId="7F3DEA1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Fixtures, fittings and equipment</w:t>
                  </w:r>
                </w:p>
              </w:tc>
              <w:tc>
                <w:tcPr>
                  <w:tcW w:w="418" w:type="dxa"/>
                  <w:tcMar>
                    <w:right w:w="43" w:type="dxa"/>
                  </w:tcMar>
                </w:tcPr>
                <w:p w14:paraId="054AEDF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c>
                <w:tcPr>
                  <w:tcW w:w="2967" w:type="dxa"/>
                  <w:tcMar>
                    <w:right w:w="43" w:type="dxa"/>
                  </w:tcMar>
                </w:tcPr>
                <w:p w14:paraId="2697123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 Straight line on cost</w:t>
                  </w:r>
                </w:p>
              </w:tc>
            </w:tr>
            <w:tr w:rsidR="003439FF" w14:paraId="26D51D32" w14:textId="77777777" w:rsidTr="000C4D24">
              <w:tc>
                <w:tcPr>
                  <w:tcW w:w="619" w:type="dxa"/>
                  <w:tcMar>
                    <w:right w:w="43" w:type="dxa"/>
                  </w:tcMar>
                </w:tcPr>
                <w:p w14:paraId="2EC02CC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D82326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1DB97C3" w14:textId="77777777" w:rsidTr="000C4D24">
              <w:tc>
                <w:tcPr>
                  <w:tcW w:w="619" w:type="dxa"/>
                  <w:tcMar>
                    <w:right w:w="43" w:type="dxa"/>
                  </w:tcMar>
                </w:tcPr>
                <w:p w14:paraId="58CDD756"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6BCAE5B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carrying values of tangible fixed assets are reviewed annually for impairment in periods if events or changes in circumstances indicate the carrying value may not be recoverable.</w:t>
                  </w:r>
                </w:p>
              </w:tc>
            </w:tr>
          </w:tbl>
          <w:p w14:paraId="4059FE7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2ED0279"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4460C475" w14:textId="77777777" w:rsidTr="000C4D24">
              <w:tc>
                <w:tcPr>
                  <w:tcW w:w="619" w:type="dxa"/>
                  <w:tcMar>
                    <w:right w:w="43" w:type="dxa"/>
                  </w:tcMar>
                </w:tcPr>
                <w:p w14:paraId="795847F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4ACEFD6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01DCCE6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0EE7522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5B46C0D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0E400D4" w14:textId="77777777" w:rsidTr="000C4D24">
              <w:tc>
                <w:tcPr>
                  <w:tcW w:w="619" w:type="dxa"/>
                  <w:tcMar>
                    <w:right w:w="43" w:type="dxa"/>
                  </w:tcMar>
                </w:tcPr>
                <w:p w14:paraId="4F5D99D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4E499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3FF0D13" w14:textId="77777777" w:rsidTr="000C4D24">
              <w:tc>
                <w:tcPr>
                  <w:tcW w:w="619" w:type="dxa"/>
                  <w:tcMar>
                    <w:right w:w="43" w:type="dxa"/>
                  </w:tcMar>
                </w:tcPr>
                <w:p w14:paraId="2600A4D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01C0FEE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Trade and other debtors</w:t>
                  </w:r>
                </w:p>
              </w:tc>
            </w:tr>
            <w:tr w:rsidR="003439FF" w14:paraId="37D93A90" w14:textId="77777777" w:rsidTr="000C4D24">
              <w:tc>
                <w:tcPr>
                  <w:tcW w:w="619" w:type="dxa"/>
                  <w:tcMar>
                    <w:right w:w="43" w:type="dxa"/>
                  </w:tcMar>
                </w:tcPr>
                <w:p w14:paraId="4AA57E1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49E3810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Trade and other debtors are initially recognised at fair value and thereafter stated at amortised cost using the effective interest method less impairment losses for bad and doubtful debts except where the effect of discounting would be immaterial. In such cases the receivables are stated at cost less impairment losses for bad and doubtful debts.</w:t>
                  </w:r>
                </w:p>
              </w:tc>
            </w:tr>
          </w:tbl>
          <w:p w14:paraId="23A8846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78AA66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4F4C3A39" w14:textId="77777777" w:rsidTr="000C4D24">
              <w:tc>
                <w:tcPr>
                  <w:tcW w:w="619" w:type="dxa"/>
                  <w:tcMar>
                    <w:right w:w="43" w:type="dxa"/>
                  </w:tcMar>
                </w:tcPr>
                <w:p w14:paraId="29848A44"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5CB90FE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42A4939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3EBE22C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1F4904D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0FBB12F" w14:textId="77777777" w:rsidTr="000C4D24">
              <w:tc>
                <w:tcPr>
                  <w:tcW w:w="619" w:type="dxa"/>
                  <w:tcMar>
                    <w:right w:w="43" w:type="dxa"/>
                  </w:tcMar>
                </w:tcPr>
                <w:p w14:paraId="3A626F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6D5996D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754846F" w14:textId="77777777" w:rsidTr="000C4D24">
              <w:tc>
                <w:tcPr>
                  <w:tcW w:w="619" w:type="dxa"/>
                  <w:tcMar>
                    <w:right w:w="43" w:type="dxa"/>
                  </w:tcMar>
                </w:tcPr>
                <w:p w14:paraId="72C9293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2A3F3EA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Borrowing costs</w:t>
                  </w:r>
                </w:p>
              </w:tc>
            </w:tr>
            <w:tr w:rsidR="003439FF" w14:paraId="719551E5" w14:textId="77777777" w:rsidTr="000C4D24">
              <w:tc>
                <w:tcPr>
                  <w:tcW w:w="619" w:type="dxa"/>
                  <w:tcMar>
                    <w:right w:w="43" w:type="dxa"/>
                  </w:tcMar>
                </w:tcPr>
                <w:p w14:paraId="60696D6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479671B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Borrowing costs relating to the acquisition of assets are capitalised at the appropriate rate by adding them to the cost of assets being acquired. Investment income earned on the temporary investment of specific borrowings pending their expenditure on the assets is deducted from the borrowing costs eligible for capitalisation. All other borrowing costs are recognised in profit or loss in the period in which they are incurred.</w:t>
                  </w:r>
                </w:p>
              </w:tc>
            </w:tr>
          </w:tbl>
          <w:p w14:paraId="0873A4E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A541C11"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703F5D31" w14:textId="77777777" w:rsidTr="000C4D24">
              <w:tc>
                <w:tcPr>
                  <w:tcW w:w="619" w:type="dxa"/>
                  <w:tcMar>
                    <w:right w:w="43" w:type="dxa"/>
                  </w:tcMar>
                </w:tcPr>
                <w:p w14:paraId="7D1ED83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2359C08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453BA8F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1CCE3F9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2F692864"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F8F77AC" w14:textId="77777777" w:rsidTr="000C4D24">
              <w:tc>
                <w:tcPr>
                  <w:tcW w:w="619" w:type="dxa"/>
                  <w:tcMar>
                    <w:right w:w="43" w:type="dxa"/>
                  </w:tcMar>
                </w:tcPr>
                <w:p w14:paraId="49E70AF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3F9CDB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5731FAE" w14:textId="77777777" w:rsidTr="000C4D24">
              <w:tc>
                <w:tcPr>
                  <w:tcW w:w="619" w:type="dxa"/>
                  <w:tcMar>
                    <w:right w:w="43" w:type="dxa"/>
                  </w:tcMar>
                </w:tcPr>
                <w:p w14:paraId="3DEEF6E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382A14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Trade and other creditors</w:t>
                  </w:r>
                </w:p>
              </w:tc>
            </w:tr>
            <w:tr w:rsidR="003439FF" w14:paraId="5B98F9C8" w14:textId="77777777" w:rsidTr="000C4D24">
              <w:tc>
                <w:tcPr>
                  <w:tcW w:w="619" w:type="dxa"/>
                  <w:tcMar>
                    <w:right w:w="43" w:type="dxa"/>
                  </w:tcMar>
                </w:tcPr>
                <w:p w14:paraId="7C9310B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30F5AA7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Trade and other creditors are initially recognised at fair value and thereafter stated at amortised cost using the effective interest rate method, unless the effect of discounting would be immaterial, in which case they are stated at cost.</w:t>
                  </w:r>
                </w:p>
              </w:tc>
            </w:tr>
          </w:tbl>
          <w:p w14:paraId="16B35F1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7D7E76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7C7F0299" w14:textId="77777777" w:rsidTr="000C4D24">
              <w:tc>
                <w:tcPr>
                  <w:tcW w:w="619" w:type="dxa"/>
                  <w:tcMar>
                    <w:right w:w="43" w:type="dxa"/>
                  </w:tcMar>
                </w:tcPr>
                <w:p w14:paraId="07C5BE2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481C88F4"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09BEC79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76FCBD1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58EFA44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1A56F9A" w14:textId="77777777" w:rsidTr="000C4D24">
              <w:tc>
                <w:tcPr>
                  <w:tcW w:w="619" w:type="dxa"/>
                  <w:tcMar>
                    <w:right w:w="43" w:type="dxa"/>
                  </w:tcMar>
                </w:tcPr>
                <w:p w14:paraId="2F93A59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4E453F9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590008A" w14:textId="77777777" w:rsidTr="000C4D24">
              <w:tc>
                <w:tcPr>
                  <w:tcW w:w="619" w:type="dxa"/>
                  <w:tcMar>
                    <w:right w:w="43" w:type="dxa"/>
                  </w:tcMar>
                </w:tcPr>
                <w:p w14:paraId="52B7486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5C62638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 benefits</w:t>
                  </w:r>
                </w:p>
              </w:tc>
            </w:tr>
            <w:tr w:rsidR="003439FF" w14:paraId="23DB8A17" w14:textId="77777777" w:rsidTr="000C4D24">
              <w:tc>
                <w:tcPr>
                  <w:tcW w:w="619" w:type="dxa"/>
                  <w:tcMar>
                    <w:right w:w="43" w:type="dxa"/>
                  </w:tcMar>
                </w:tcPr>
                <w:p w14:paraId="40717C3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5CB6E16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company provides a range of benefits to employees, paid holiday arrangements.</w:t>
                  </w:r>
                </w:p>
                <w:p w14:paraId="6EF3338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030D3BA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i</w:t>
                  </w:r>
                  <w:proofErr w:type="spellEnd"/>
                  <w:r>
                    <w:rPr>
                      <w:rFonts w:ascii="Arial" w:hAnsi="Arial" w:cs="Arial"/>
                      <w:color w:val="000000"/>
                      <w:sz w:val="18"/>
                      <w:szCs w:val="18"/>
                    </w:rPr>
                    <w:t xml:space="preserve">) Short term benefits </w:t>
                  </w:r>
                </w:p>
                <w:p w14:paraId="2DB56B2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Short term benefits, including holiday pay and other similar non-monetary benefits, are recognised as an expense in the period in which the service is received</w:t>
                  </w:r>
                </w:p>
              </w:tc>
            </w:tr>
          </w:tbl>
          <w:p w14:paraId="384D483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8380E1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3439FF" w14:paraId="6F78ABB5" w14:textId="77777777" w:rsidTr="000C4D24">
              <w:tc>
                <w:tcPr>
                  <w:tcW w:w="619" w:type="dxa"/>
                  <w:tcMar>
                    <w:right w:w="43" w:type="dxa"/>
                  </w:tcMar>
                </w:tcPr>
                <w:p w14:paraId="00D5459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14:paraId="10DA9BC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14:paraId="2D96DB7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14:paraId="0F6D3B3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14:paraId="6C8618F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BBB4A14" w14:textId="77777777" w:rsidTr="000C4D24">
              <w:tc>
                <w:tcPr>
                  <w:tcW w:w="619" w:type="dxa"/>
                  <w:tcMar>
                    <w:right w:w="43" w:type="dxa"/>
                  </w:tcMar>
                </w:tcPr>
                <w:p w14:paraId="03603D9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1E28511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AA84CE0" w14:textId="77777777" w:rsidTr="000C4D24">
              <w:tc>
                <w:tcPr>
                  <w:tcW w:w="619" w:type="dxa"/>
                  <w:tcMar>
                    <w:right w:w="43" w:type="dxa"/>
                  </w:tcMar>
                </w:tcPr>
                <w:p w14:paraId="2B15A4A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14:paraId="7859734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Taxation</w:t>
                  </w:r>
                </w:p>
              </w:tc>
            </w:tr>
            <w:tr w:rsidR="003439FF" w14:paraId="53AC02F5" w14:textId="77777777" w:rsidTr="000C4D24">
              <w:tc>
                <w:tcPr>
                  <w:tcW w:w="619" w:type="dxa"/>
                  <w:tcMar>
                    <w:right w:w="43" w:type="dxa"/>
                  </w:tcMar>
                </w:tcPr>
                <w:p w14:paraId="4599FE5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4"/>
                  <w:tcMar>
                    <w:right w:w="43" w:type="dxa"/>
                  </w:tcMar>
                </w:tcPr>
                <w:p w14:paraId="3FC069E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18" w:name="NTAccPols"/>
                  <w:bookmarkEnd w:id="18"/>
                  <w:r>
                    <w:rPr>
                      <w:rFonts w:ascii="Arial" w:hAnsi="Arial" w:cs="Arial"/>
                      <w:color w:val="000000"/>
                      <w:sz w:val="18"/>
                      <w:szCs w:val="18"/>
                    </w:rPr>
                    <w:t>No taxation to current or deferred taxation arises as the company has been granted charitable status under Section 207 and 208 of the Taxes consolidation Act 1997, under Charity No. CHY 21283.</w:t>
                  </w:r>
                </w:p>
              </w:tc>
            </w:tr>
          </w:tbl>
          <w:p w14:paraId="08FA5FC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B4455F7"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3439FF" w14:paraId="691308FD" w14:textId="77777777" w:rsidTr="000C4D24">
              <w:tc>
                <w:tcPr>
                  <w:tcW w:w="619" w:type="dxa"/>
                  <w:tcMar>
                    <w:right w:w="43" w:type="dxa"/>
                  </w:tcMar>
                </w:tcPr>
                <w:p w14:paraId="69802FF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75BCDA6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2334275" w14:textId="77777777" w:rsidTr="000C4D24">
              <w:tc>
                <w:tcPr>
                  <w:tcW w:w="619" w:type="dxa"/>
                  <w:tcMar>
                    <w:right w:w="43" w:type="dxa"/>
                  </w:tcMar>
                </w:tcPr>
                <w:p w14:paraId="1A4CCA0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3.</w:t>
                  </w:r>
                </w:p>
              </w:tc>
              <w:tc>
                <w:tcPr>
                  <w:tcW w:w="8770" w:type="dxa"/>
                  <w:tcMar>
                    <w:right w:w="43" w:type="dxa"/>
                  </w:tcMar>
                </w:tcPr>
                <w:p w14:paraId="0EEF022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DEPARTURE FROM COMPANIES ACT 2014 PRESENTATION</w:t>
                  </w:r>
                </w:p>
              </w:tc>
            </w:tr>
            <w:tr w:rsidR="003439FF" w14:paraId="4259A2F3" w14:textId="77777777" w:rsidTr="000C4D24">
              <w:tc>
                <w:tcPr>
                  <w:tcW w:w="619" w:type="dxa"/>
                  <w:tcMar>
                    <w:right w:w="43" w:type="dxa"/>
                  </w:tcMar>
                </w:tcPr>
                <w:p w14:paraId="0389284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3FDAA78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C47AB04" w14:textId="77777777" w:rsidTr="000C4D24">
              <w:tc>
                <w:tcPr>
                  <w:tcW w:w="619" w:type="dxa"/>
                  <w:tcMar>
                    <w:right w:w="43" w:type="dxa"/>
                  </w:tcMar>
                </w:tcPr>
                <w:p w14:paraId="03CD28A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709E845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19" w:name="NTDepIncExp"/>
                  <w:bookmarkEnd w:id="19"/>
                  <w:r>
                    <w:rPr>
                      <w:rFonts w:ascii="Arial" w:hAnsi="Arial" w:cs="Arial"/>
                      <w:color w:val="000000"/>
                      <w:sz w:val="18"/>
                      <w:szCs w:val="18"/>
                    </w:rPr>
                    <w:t>The directors have elected to present an Income and Expenditure Account instead of a Profit and Loss Account in these financial statements as this company is a not-for-profit entity.</w:t>
                  </w:r>
                </w:p>
              </w:tc>
            </w:tr>
          </w:tbl>
          <w:p w14:paraId="34786EE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1BCFF5B"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3439FF" w14:paraId="37F2D4C3" w14:textId="77777777" w:rsidTr="000C4D24">
              <w:tc>
                <w:tcPr>
                  <w:tcW w:w="619" w:type="dxa"/>
                  <w:tcMar>
                    <w:right w:w="43" w:type="dxa"/>
                  </w:tcMar>
                </w:tcPr>
                <w:p w14:paraId="57A28C5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11EFCF5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0927EEE" w14:textId="77777777" w:rsidTr="000C4D24">
              <w:tc>
                <w:tcPr>
                  <w:tcW w:w="619" w:type="dxa"/>
                  <w:tcMar>
                    <w:right w:w="43" w:type="dxa"/>
                  </w:tcMar>
                </w:tcPr>
                <w:p w14:paraId="79D91C9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4.</w:t>
                  </w:r>
                </w:p>
              </w:tc>
              <w:tc>
                <w:tcPr>
                  <w:tcW w:w="8770" w:type="dxa"/>
                  <w:tcMar>
                    <w:right w:w="43" w:type="dxa"/>
                  </w:tcMar>
                </w:tcPr>
                <w:p w14:paraId="192AF8A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PROVISIONS AVAILABLE FOR AUDITS OF SMALL ENTITIES</w:t>
                  </w:r>
                </w:p>
              </w:tc>
            </w:tr>
            <w:tr w:rsidR="003439FF" w14:paraId="0B1CB1E8" w14:textId="77777777" w:rsidTr="000C4D24">
              <w:tc>
                <w:tcPr>
                  <w:tcW w:w="619" w:type="dxa"/>
                  <w:tcMar>
                    <w:right w:w="43" w:type="dxa"/>
                  </w:tcMar>
                </w:tcPr>
                <w:p w14:paraId="2F1C3CE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6958B4C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EF2820A" w14:textId="77777777" w:rsidTr="000C4D24">
              <w:tc>
                <w:tcPr>
                  <w:tcW w:w="619" w:type="dxa"/>
                  <w:tcMar>
                    <w:right w:w="43" w:type="dxa"/>
                  </w:tcMar>
                </w:tcPr>
                <w:p w14:paraId="66E1C2C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7DFB5B82"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20" w:name="NTPASE"/>
                  <w:bookmarkEnd w:id="20"/>
                  <w:r>
                    <w:rPr>
                      <w:rFonts w:ascii="Arial" w:hAnsi="Arial" w:cs="Arial"/>
                      <w:color w:val="000000"/>
                      <w:sz w:val="18"/>
                      <w:szCs w:val="18"/>
                    </w:rPr>
                    <w:t>In common with many other businesses of our size and nature, we use our auditors to prepare and submit tax returns to the Revenue and to assist with the preparation of the financial statements.</w:t>
                  </w:r>
                </w:p>
              </w:tc>
            </w:tr>
          </w:tbl>
          <w:p w14:paraId="28737E3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B495D1D"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775C2D28" w14:textId="77777777" w:rsidTr="000C4D24">
              <w:tc>
                <w:tcPr>
                  <w:tcW w:w="619" w:type="dxa"/>
                  <w:tcMar>
                    <w:right w:w="43" w:type="dxa"/>
                  </w:tcMar>
                </w:tcPr>
                <w:p w14:paraId="7A9D32E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BB7AB7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03956A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2BD68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F0BFBE3" w14:textId="77777777" w:rsidTr="000C4D24">
              <w:tc>
                <w:tcPr>
                  <w:tcW w:w="619" w:type="dxa"/>
                  <w:tcMar>
                    <w:right w:w="43" w:type="dxa"/>
                  </w:tcMar>
                </w:tcPr>
                <w:p w14:paraId="263D58A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5.</w:t>
                  </w:r>
                </w:p>
              </w:tc>
              <w:tc>
                <w:tcPr>
                  <w:tcW w:w="6409" w:type="dxa"/>
                  <w:tcMar>
                    <w:right w:w="43" w:type="dxa"/>
                  </w:tcMar>
                </w:tcPr>
                <w:p w14:paraId="1A7E177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OPERATING SURPLUS</w:t>
                  </w:r>
                </w:p>
              </w:tc>
              <w:tc>
                <w:tcPr>
                  <w:tcW w:w="1137" w:type="dxa"/>
                  <w:tcMar>
                    <w:right w:w="43" w:type="dxa"/>
                  </w:tcMar>
                </w:tcPr>
                <w:p w14:paraId="7258120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37B8FE99"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434E89E2" w14:textId="77777777" w:rsidTr="000C4D24">
              <w:tc>
                <w:tcPr>
                  <w:tcW w:w="619" w:type="dxa"/>
                  <w:tcMar>
                    <w:right w:w="43" w:type="dxa"/>
                  </w:tcMar>
                </w:tcPr>
                <w:p w14:paraId="19CB182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1F6B084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8288F4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770CDB8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499448A7" w14:textId="77777777" w:rsidTr="000C4D24">
              <w:tc>
                <w:tcPr>
                  <w:tcW w:w="619" w:type="dxa"/>
                  <w:tcMar>
                    <w:right w:w="43" w:type="dxa"/>
                  </w:tcMar>
                </w:tcPr>
                <w:p w14:paraId="370C73A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73BD8B4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Operating surplus is stated after charging:</w:t>
                  </w:r>
                </w:p>
              </w:tc>
            </w:tr>
            <w:tr w:rsidR="003439FF" w14:paraId="750DE13A" w14:textId="77777777" w:rsidTr="000C4D24">
              <w:tc>
                <w:tcPr>
                  <w:tcW w:w="619" w:type="dxa"/>
                  <w:tcMar>
                    <w:right w:w="43" w:type="dxa"/>
                  </w:tcMar>
                </w:tcPr>
                <w:p w14:paraId="58B41B3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09" w:type="dxa"/>
                  <w:tcMar>
                    <w:right w:w="43" w:type="dxa"/>
                  </w:tcMar>
                </w:tcPr>
                <w:p w14:paraId="1085D49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Depreciation of tangible fixed assets</w:t>
                  </w:r>
                </w:p>
              </w:tc>
              <w:tc>
                <w:tcPr>
                  <w:tcW w:w="1137" w:type="dxa"/>
                  <w:tcMar>
                    <w:right w:w="43" w:type="dxa"/>
                  </w:tcMar>
                </w:tcPr>
                <w:p w14:paraId="79389D9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35,048  </w:t>
                  </w:r>
                </w:p>
              </w:tc>
              <w:tc>
                <w:tcPr>
                  <w:tcW w:w="1225" w:type="dxa"/>
                  <w:tcMar>
                    <w:right w:w="43" w:type="dxa"/>
                  </w:tcMar>
                </w:tcPr>
                <w:p w14:paraId="0C0348D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45,461  </w:t>
                  </w:r>
                </w:p>
              </w:tc>
            </w:tr>
            <w:tr w:rsidR="003439FF" w14:paraId="3034813A" w14:textId="77777777" w:rsidTr="000C4D24">
              <w:tc>
                <w:tcPr>
                  <w:tcW w:w="619" w:type="dxa"/>
                  <w:tcMar>
                    <w:right w:w="43" w:type="dxa"/>
                  </w:tcMar>
                </w:tcPr>
                <w:p w14:paraId="308663B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EABF77D"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21" w:name="NTOpPr"/>
                  <w:bookmarkEnd w:id="21"/>
                </w:p>
              </w:tc>
              <w:tc>
                <w:tcPr>
                  <w:tcW w:w="1137" w:type="dxa"/>
                  <w:tcMar>
                    <w:right w:w="43" w:type="dxa"/>
                  </w:tcMar>
                </w:tcPr>
                <w:p w14:paraId="16423CFF"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062ABA2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694E48B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A1BD33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52898DF3" w14:textId="77777777" w:rsidTr="000C4D24">
              <w:tc>
                <w:tcPr>
                  <w:tcW w:w="619" w:type="dxa"/>
                  <w:tcMar>
                    <w:right w:w="43" w:type="dxa"/>
                  </w:tcMar>
                </w:tcPr>
                <w:p w14:paraId="4886154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5AEBF6E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96AC94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00B8F48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568BC29" w14:textId="77777777" w:rsidTr="000C4D24">
              <w:tc>
                <w:tcPr>
                  <w:tcW w:w="619" w:type="dxa"/>
                  <w:tcMar>
                    <w:right w:w="43" w:type="dxa"/>
                  </w:tcMar>
                </w:tcPr>
                <w:p w14:paraId="021771E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6.</w:t>
                  </w:r>
                </w:p>
              </w:tc>
              <w:tc>
                <w:tcPr>
                  <w:tcW w:w="6409" w:type="dxa"/>
                  <w:tcMar>
                    <w:right w:w="43" w:type="dxa"/>
                  </w:tcMar>
                </w:tcPr>
                <w:p w14:paraId="5878986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INTEREST PAYABLE AND SIMILAR EXPENSES</w:t>
                  </w:r>
                </w:p>
              </w:tc>
              <w:tc>
                <w:tcPr>
                  <w:tcW w:w="1137" w:type="dxa"/>
                  <w:tcMar>
                    <w:right w:w="43" w:type="dxa"/>
                  </w:tcMar>
                </w:tcPr>
                <w:p w14:paraId="257CB00C"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3B7A7F0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1F917D43" w14:textId="77777777" w:rsidTr="000C4D24">
              <w:tc>
                <w:tcPr>
                  <w:tcW w:w="619" w:type="dxa"/>
                  <w:tcMar>
                    <w:right w:w="43" w:type="dxa"/>
                  </w:tcMar>
                </w:tcPr>
                <w:p w14:paraId="7E0751B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9D633F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9937E6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1A64941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7E523EF3" w14:textId="77777777" w:rsidTr="000C4D24">
              <w:tc>
                <w:tcPr>
                  <w:tcW w:w="619" w:type="dxa"/>
                  <w:tcMar>
                    <w:right w:w="43" w:type="dxa"/>
                  </w:tcMar>
                </w:tcPr>
                <w:p w14:paraId="2B7F3D7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4B650A8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CF53A7A" w14:textId="77777777" w:rsidTr="000C4D24">
              <w:tc>
                <w:tcPr>
                  <w:tcW w:w="619" w:type="dxa"/>
                  <w:tcMar>
                    <w:right w:w="43" w:type="dxa"/>
                  </w:tcMar>
                </w:tcPr>
                <w:p w14:paraId="3445E2E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81F27E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Interest</w:t>
                  </w:r>
                </w:p>
              </w:tc>
              <w:tc>
                <w:tcPr>
                  <w:tcW w:w="1137" w:type="dxa"/>
                  <w:tcMar>
                    <w:right w:w="43" w:type="dxa"/>
                  </w:tcMar>
                </w:tcPr>
                <w:p w14:paraId="5E4B0DF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1,579  </w:t>
                  </w:r>
                </w:p>
              </w:tc>
              <w:tc>
                <w:tcPr>
                  <w:tcW w:w="1225" w:type="dxa"/>
                  <w:tcMar>
                    <w:right w:w="43" w:type="dxa"/>
                  </w:tcMar>
                </w:tcPr>
                <w:p w14:paraId="0064253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2,548  </w:t>
                  </w:r>
                </w:p>
              </w:tc>
            </w:tr>
            <w:tr w:rsidR="003439FF" w14:paraId="154EA986" w14:textId="77777777" w:rsidTr="000C4D24">
              <w:tc>
                <w:tcPr>
                  <w:tcW w:w="619" w:type="dxa"/>
                  <w:tcMar>
                    <w:right w:w="43" w:type="dxa"/>
                  </w:tcMar>
                </w:tcPr>
                <w:p w14:paraId="06D11F5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1FABCCE8"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22" w:name="NTIntPay"/>
                  <w:bookmarkEnd w:id="22"/>
                </w:p>
              </w:tc>
              <w:tc>
                <w:tcPr>
                  <w:tcW w:w="1137" w:type="dxa"/>
                  <w:tcMar>
                    <w:right w:w="43" w:type="dxa"/>
                  </w:tcMar>
                </w:tcPr>
                <w:p w14:paraId="1CE0AFA2"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72BE9B0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05CA39E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E388CC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12D18B6A" w14:textId="77777777" w:rsidTr="000C4D24">
              <w:tc>
                <w:tcPr>
                  <w:tcW w:w="619" w:type="dxa"/>
                  <w:tcMar>
                    <w:right w:w="43" w:type="dxa"/>
                  </w:tcMar>
                </w:tcPr>
                <w:p w14:paraId="5882DAB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F0C9FD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25D491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FC991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353EA08" w14:textId="77777777" w:rsidTr="000C4D24">
              <w:tc>
                <w:tcPr>
                  <w:tcW w:w="619" w:type="dxa"/>
                  <w:tcMar>
                    <w:right w:w="43" w:type="dxa"/>
                  </w:tcMar>
                </w:tcPr>
                <w:p w14:paraId="0BDE0E9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7.</w:t>
                  </w:r>
                </w:p>
              </w:tc>
              <w:tc>
                <w:tcPr>
                  <w:tcW w:w="8770" w:type="dxa"/>
                  <w:gridSpan w:val="3"/>
                  <w:tcMar>
                    <w:right w:w="43" w:type="dxa"/>
                  </w:tcMar>
                </w:tcPr>
                <w:p w14:paraId="60E3843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EMPLOYEES</w:t>
                  </w:r>
                </w:p>
              </w:tc>
            </w:tr>
            <w:tr w:rsidR="003439FF" w14:paraId="26B23B42" w14:textId="77777777" w:rsidTr="000C4D24">
              <w:tc>
                <w:tcPr>
                  <w:tcW w:w="619" w:type="dxa"/>
                  <w:tcMar>
                    <w:right w:w="43" w:type="dxa"/>
                  </w:tcMar>
                </w:tcPr>
                <w:p w14:paraId="1545E34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352D521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F2E4A17" w14:textId="77777777" w:rsidTr="000C4D24">
              <w:tc>
                <w:tcPr>
                  <w:tcW w:w="619" w:type="dxa"/>
                  <w:tcMar>
                    <w:right w:w="43" w:type="dxa"/>
                  </w:tcMar>
                </w:tcPr>
                <w:p w14:paraId="1E9807B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496D3F9D"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23" w:name="NTEmpRemUK"/>
                  <w:bookmarkEnd w:id="23"/>
                  <w:r>
                    <w:rPr>
                      <w:rFonts w:ascii="Arial" w:hAnsi="Arial" w:cs="Arial"/>
                      <w:color w:val="000000"/>
                      <w:sz w:val="18"/>
                      <w:szCs w:val="18"/>
                    </w:rPr>
                    <w:t>The average monthly number of employees, including directors, during the financial year was 50, (2019 - 58).</w:t>
                  </w:r>
                </w:p>
              </w:tc>
            </w:tr>
          </w:tbl>
          <w:p w14:paraId="2DDD4F5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6A5E36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989"/>
              <w:gridCol w:w="1181"/>
              <w:gridCol w:w="1181"/>
              <w:gridCol w:w="1181"/>
              <w:gridCol w:w="1239"/>
            </w:tblGrid>
            <w:tr w:rsidR="003439FF" w14:paraId="649648CD" w14:textId="77777777" w:rsidTr="000C4D24">
              <w:tc>
                <w:tcPr>
                  <w:tcW w:w="619" w:type="dxa"/>
                  <w:tcMar>
                    <w:right w:w="43" w:type="dxa"/>
                  </w:tcMar>
                </w:tcPr>
                <w:p w14:paraId="7A7C6FA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12D5161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13BD4CE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03BAD2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C6F9C3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39" w:type="dxa"/>
                  <w:tcMar>
                    <w:right w:w="43" w:type="dxa"/>
                  </w:tcMar>
                </w:tcPr>
                <w:p w14:paraId="10C805E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B9102D1" w14:textId="77777777" w:rsidTr="000C4D24">
              <w:tc>
                <w:tcPr>
                  <w:tcW w:w="619" w:type="dxa"/>
                  <w:tcMar>
                    <w:right w:w="43" w:type="dxa"/>
                  </w:tcMar>
                </w:tcPr>
                <w:p w14:paraId="7473C5E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8.</w:t>
                  </w:r>
                </w:p>
              </w:tc>
              <w:tc>
                <w:tcPr>
                  <w:tcW w:w="8770" w:type="dxa"/>
                  <w:gridSpan w:val="5"/>
                  <w:tcMar>
                    <w:right w:w="43" w:type="dxa"/>
                  </w:tcMar>
                </w:tcPr>
                <w:p w14:paraId="187CECB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TANGIBLE FIXED ASSETS</w:t>
                  </w:r>
                </w:p>
              </w:tc>
            </w:tr>
            <w:tr w:rsidR="003439FF" w14:paraId="3E1AB23E" w14:textId="77777777" w:rsidTr="000C4D24">
              <w:tc>
                <w:tcPr>
                  <w:tcW w:w="619" w:type="dxa"/>
                  <w:tcMar>
                    <w:right w:w="43" w:type="dxa"/>
                  </w:tcMar>
                </w:tcPr>
                <w:p w14:paraId="5525CE7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266E6A1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74E903C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Land and</w:t>
                  </w:r>
                </w:p>
              </w:tc>
              <w:tc>
                <w:tcPr>
                  <w:tcW w:w="1181" w:type="dxa"/>
                  <w:tcMar>
                    <w:right w:w="43" w:type="dxa"/>
                  </w:tcMar>
                </w:tcPr>
                <w:p w14:paraId="2A42695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Long</w:t>
                  </w:r>
                </w:p>
              </w:tc>
              <w:tc>
                <w:tcPr>
                  <w:tcW w:w="1181" w:type="dxa"/>
                  <w:tcMar>
                    <w:right w:w="43" w:type="dxa"/>
                  </w:tcMar>
                </w:tcPr>
                <w:p w14:paraId="50D11C08"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Fixtures,</w:t>
                  </w:r>
                </w:p>
              </w:tc>
              <w:tc>
                <w:tcPr>
                  <w:tcW w:w="1239" w:type="dxa"/>
                  <w:tcMar>
                    <w:right w:w="43" w:type="dxa"/>
                  </w:tcMar>
                </w:tcPr>
                <w:p w14:paraId="012D336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Total</w:t>
                  </w:r>
                </w:p>
              </w:tc>
            </w:tr>
            <w:tr w:rsidR="003439FF" w14:paraId="356A2DCA" w14:textId="77777777" w:rsidTr="000C4D24">
              <w:tc>
                <w:tcPr>
                  <w:tcW w:w="619" w:type="dxa"/>
                  <w:tcMar>
                    <w:right w:w="43" w:type="dxa"/>
                  </w:tcMar>
                </w:tcPr>
                <w:p w14:paraId="2134BF9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7FA75C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52908CA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buildings</w:t>
                  </w:r>
                </w:p>
              </w:tc>
              <w:tc>
                <w:tcPr>
                  <w:tcW w:w="1181" w:type="dxa"/>
                  <w:tcMar>
                    <w:right w:w="43" w:type="dxa"/>
                  </w:tcMar>
                </w:tcPr>
                <w:p w14:paraId="0E707CD2"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leasehold</w:t>
                  </w:r>
                </w:p>
              </w:tc>
              <w:tc>
                <w:tcPr>
                  <w:tcW w:w="1181" w:type="dxa"/>
                  <w:tcMar>
                    <w:right w:w="43" w:type="dxa"/>
                  </w:tcMar>
                </w:tcPr>
                <w:p w14:paraId="0C7146D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fittings and</w:t>
                  </w:r>
                </w:p>
              </w:tc>
              <w:tc>
                <w:tcPr>
                  <w:tcW w:w="1239" w:type="dxa"/>
                  <w:tcMar>
                    <w:right w:w="43" w:type="dxa"/>
                  </w:tcMar>
                </w:tcPr>
                <w:p w14:paraId="70B6F1E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4ABFB3E" w14:textId="77777777" w:rsidTr="000C4D24">
              <w:tc>
                <w:tcPr>
                  <w:tcW w:w="619" w:type="dxa"/>
                  <w:tcMar>
                    <w:right w:w="43" w:type="dxa"/>
                  </w:tcMar>
                </w:tcPr>
                <w:p w14:paraId="456B6B5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45018A9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72FE16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freehold</w:t>
                  </w:r>
                </w:p>
              </w:tc>
              <w:tc>
                <w:tcPr>
                  <w:tcW w:w="1181" w:type="dxa"/>
                  <w:tcMar>
                    <w:right w:w="43" w:type="dxa"/>
                  </w:tcMar>
                </w:tcPr>
                <w:p w14:paraId="32E839D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property</w:t>
                  </w:r>
                </w:p>
              </w:tc>
              <w:tc>
                <w:tcPr>
                  <w:tcW w:w="1181" w:type="dxa"/>
                  <w:tcMar>
                    <w:right w:w="43" w:type="dxa"/>
                  </w:tcMar>
                </w:tcPr>
                <w:p w14:paraId="11FFB0C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equipment</w:t>
                  </w:r>
                </w:p>
              </w:tc>
              <w:tc>
                <w:tcPr>
                  <w:tcW w:w="1239" w:type="dxa"/>
                  <w:tcMar>
                    <w:right w:w="43" w:type="dxa"/>
                  </w:tcMar>
                </w:tcPr>
                <w:p w14:paraId="192D29D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3E3BC1F" w14:textId="77777777" w:rsidTr="000C4D24">
              <w:tc>
                <w:tcPr>
                  <w:tcW w:w="619" w:type="dxa"/>
                  <w:tcMar>
                    <w:right w:w="43" w:type="dxa"/>
                  </w:tcMar>
                </w:tcPr>
                <w:p w14:paraId="04D2725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1878130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517F7EBD"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81" w:type="dxa"/>
                  <w:tcMar>
                    <w:right w:w="43" w:type="dxa"/>
                  </w:tcMar>
                </w:tcPr>
                <w:p w14:paraId="232DE829"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81" w:type="dxa"/>
                  <w:tcMar>
                    <w:right w:w="43" w:type="dxa"/>
                  </w:tcMar>
                </w:tcPr>
                <w:p w14:paraId="33303C0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39" w:type="dxa"/>
                  <w:tcMar>
                    <w:right w:w="43" w:type="dxa"/>
                  </w:tcMar>
                </w:tcPr>
                <w:p w14:paraId="5C7B5E7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r>
            <w:tr w:rsidR="003439FF" w14:paraId="13A8216F" w14:textId="77777777" w:rsidTr="000C4D24">
              <w:tc>
                <w:tcPr>
                  <w:tcW w:w="619" w:type="dxa"/>
                  <w:tcMar>
                    <w:right w:w="43" w:type="dxa"/>
                  </w:tcMar>
                </w:tcPr>
                <w:p w14:paraId="52B4B04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78DB646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Cost</w:t>
                  </w:r>
                </w:p>
              </w:tc>
            </w:tr>
            <w:tr w:rsidR="003439FF" w14:paraId="199C0E89" w14:textId="77777777" w:rsidTr="000C4D24">
              <w:tc>
                <w:tcPr>
                  <w:tcW w:w="619" w:type="dxa"/>
                  <w:tcMar>
                    <w:right w:w="43" w:type="dxa"/>
                  </w:tcMar>
                </w:tcPr>
                <w:p w14:paraId="34175A9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7EFB46B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1 January 2020</w:t>
                  </w:r>
                </w:p>
              </w:tc>
              <w:tc>
                <w:tcPr>
                  <w:tcW w:w="1181" w:type="dxa"/>
                  <w:tcMar>
                    <w:right w:w="43" w:type="dxa"/>
                  </w:tcMar>
                </w:tcPr>
                <w:p w14:paraId="08D3ED7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21,215  </w:t>
                  </w:r>
                </w:p>
              </w:tc>
              <w:tc>
                <w:tcPr>
                  <w:tcW w:w="1181" w:type="dxa"/>
                  <w:tcMar>
                    <w:right w:w="43" w:type="dxa"/>
                  </w:tcMar>
                </w:tcPr>
                <w:p w14:paraId="454996C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471,169  </w:t>
                  </w:r>
                </w:p>
              </w:tc>
              <w:tc>
                <w:tcPr>
                  <w:tcW w:w="1181" w:type="dxa"/>
                  <w:tcMar>
                    <w:right w:w="43" w:type="dxa"/>
                  </w:tcMar>
                </w:tcPr>
                <w:p w14:paraId="3329C14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51,318  </w:t>
                  </w:r>
                </w:p>
              </w:tc>
              <w:tc>
                <w:tcPr>
                  <w:tcW w:w="1239" w:type="dxa"/>
                  <w:tcMar>
                    <w:right w:w="43" w:type="dxa"/>
                  </w:tcMar>
                </w:tcPr>
                <w:p w14:paraId="63E9C0F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543,702  </w:t>
                  </w:r>
                </w:p>
              </w:tc>
            </w:tr>
            <w:tr w:rsidR="003439FF" w14:paraId="509A4C5F" w14:textId="77777777" w:rsidTr="000C4D24">
              <w:tc>
                <w:tcPr>
                  <w:tcW w:w="619" w:type="dxa"/>
                  <w:tcMar>
                    <w:right w:w="43" w:type="dxa"/>
                  </w:tcMar>
                </w:tcPr>
                <w:p w14:paraId="12E6529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28FB6D3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23AC912" w14:textId="77777777" w:rsidTr="000C4D24">
              <w:tc>
                <w:tcPr>
                  <w:tcW w:w="619" w:type="dxa"/>
                  <w:tcMar>
                    <w:right w:w="43" w:type="dxa"/>
                  </w:tcMar>
                </w:tcPr>
                <w:p w14:paraId="4A70AD7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5FBC20C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2020</w:t>
                  </w:r>
                </w:p>
              </w:tc>
              <w:tc>
                <w:tcPr>
                  <w:tcW w:w="1181" w:type="dxa"/>
                  <w:tcMar>
                    <w:right w:w="43" w:type="dxa"/>
                  </w:tcMar>
                </w:tcPr>
                <w:p w14:paraId="4F4224A5"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21,215  </w:t>
                  </w:r>
                </w:p>
              </w:tc>
              <w:tc>
                <w:tcPr>
                  <w:tcW w:w="1181" w:type="dxa"/>
                  <w:tcMar>
                    <w:right w:w="43" w:type="dxa"/>
                  </w:tcMar>
                </w:tcPr>
                <w:p w14:paraId="3784AA2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471,169  </w:t>
                  </w:r>
                </w:p>
              </w:tc>
              <w:tc>
                <w:tcPr>
                  <w:tcW w:w="1181" w:type="dxa"/>
                  <w:tcMar>
                    <w:right w:w="43" w:type="dxa"/>
                  </w:tcMar>
                </w:tcPr>
                <w:p w14:paraId="7781713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51,318  </w:t>
                  </w:r>
                </w:p>
              </w:tc>
              <w:tc>
                <w:tcPr>
                  <w:tcW w:w="1239" w:type="dxa"/>
                  <w:tcMar>
                    <w:right w:w="43" w:type="dxa"/>
                  </w:tcMar>
                </w:tcPr>
                <w:p w14:paraId="3BE02D6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543,702  </w:t>
                  </w:r>
                </w:p>
              </w:tc>
            </w:tr>
            <w:tr w:rsidR="003439FF" w14:paraId="5C226164" w14:textId="77777777" w:rsidTr="000C4D24">
              <w:tc>
                <w:tcPr>
                  <w:tcW w:w="619" w:type="dxa"/>
                  <w:tcMar>
                    <w:right w:w="43" w:type="dxa"/>
                  </w:tcMar>
                </w:tcPr>
                <w:p w14:paraId="44408CA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7B60F00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50E63FEC"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2C2F1DDF"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2699C563"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7436247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5BF41765" w14:textId="77777777" w:rsidTr="000C4D24">
              <w:tc>
                <w:tcPr>
                  <w:tcW w:w="619" w:type="dxa"/>
                  <w:tcMar>
                    <w:right w:w="43" w:type="dxa"/>
                  </w:tcMar>
                </w:tcPr>
                <w:p w14:paraId="2DFF29F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30F902F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Depreciation</w:t>
                  </w:r>
                </w:p>
              </w:tc>
            </w:tr>
            <w:tr w:rsidR="003439FF" w14:paraId="72280945" w14:textId="77777777" w:rsidTr="000C4D24">
              <w:tc>
                <w:tcPr>
                  <w:tcW w:w="619" w:type="dxa"/>
                  <w:tcMar>
                    <w:right w:w="43" w:type="dxa"/>
                  </w:tcMar>
                </w:tcPr>
                <w:p w14:paraId="3E32711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302901F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1 January 2020</w:t>
                  </w:r>
                </w:p>
              </w:tc>
              <w:tc>
                <w:tcPr>
                  <w:tcW w:w="1181" w:type="dxa"/>
                  <w:tcMar>
                    <w:right w:w="43" w:type="dxa"/>
                  </w:tcMar>
                </w:tcPr>
                <w:p w14:paraId="303DBB5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17,540  </w:t>
                  </w:r>
                </w:p>
              </w:tc>
              <w:tc>
                <w:tcPr>
                  <w:tcW w:w="1181" w:type="dxa"/>
                  <w:tcMar>
                    <w:right w:w="43" w:type="dxa"/>
                  </w:tcMar>
                </w:tcPr>
                <w:p w14:paraId="4B4A066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374,977  </w:t>
                  </w:r>
                </w:p>
              </w:tc>
              <w:tc>
                <w:tcPr>
                  <w:tcW w:w="1181" w:type="dxa"/>
                  <w:tcMar>
                    <w:right w:w="43" w:type="dxa"/>
                  </w:tcMar>
                </w:tcPr>
                <w:p w14:paraId="71E45D8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51,109  </w:t>
                  </w:r>
                </w:p>
              </w:tc>
              <w:tc>
                <w:tcPr>
                  <w:tcW w:w="1239" w:type="dxa"/>
                  <w:tcMar>
                    <w:right w:w="43" w:type="dxa"/>
                  </w:tcMar>
                </w:tcPr>
                <w:p w14:paraId="60E5FD0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443,626  </w:t>
                  </w:r>
                </w:p>
              </w:tc>
            </w:tr>
            <w:tr w:rsidR="003439FF" w14:paraId="052EFB94" w14:textId="77777777" w:rsidTr="000C4D24">
              <w:tc>
                <w:tcPr>
                  <w:tcW w:w="619" w:type="dxa"/>
                  <w:tcMar>
                    <w:right w:w="43" w:type="dxa"/>
                  </w:tcMar>
                </w:tcPr>
                <w:p w14:paraId="04F88A3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4DDB140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Charge for the financial year</w:t>
                  </w:r>
                </w:p>
              </w:tc>
              <w:tc>
                <w:tcPr>
                  <w:tcW w:w="1181" w:type="dxa"/>
                  <w:tcMar>
                    <w:right w:w="43" w:type="dxa"/>
                  </w:tcMar>
                </w:tcPr>
                <w:p w14:paraId="689D402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849  </w:t>
                  </w:r>
                </w:p>
              </w:tc>
              <w:tc>
                <w:tcPr>
                  <w:tcW w:w="1181" w:type="dxa"/>
                  <w:tcMar>
                    <w:right w:w="43" w:type="dxa"/>
                  </w:tcMar>
                </w:tcPr>
                <w:p w14:paraId="73B283D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33,993  </w:t>
                  </w:r>
                </w:p>
              </w:tc>
              <w:tc>
                <w:tcPr>
                  <w:tcW w:w="1181" w:type="dxa"/>
                  <w:tcMar>
                    <w:right w:w="43" w:type="dxa"/>
                  </w:tcMar>
                </w:tcPr>
                <w:p w14:paraId="2279868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206  </w:t>
                  </w:r>
                </w:p>
              </w:tc>
              <w:tc>
                <w:tcPr>
                  <w:tcW w:w="1239" w:type="dxa"/>
                  <w:tcMar>
                    <w:right w:w="43" w:type="dxa"/>
                  </w:tcMar>
                </w:tcPr>
                <w:p w14:paraId="2B29FF2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35,048  </w:t>
                  </w:r>
                </w:p>
              </w:tc>
            </w:tr>
            <w:tr w:rsidR="003439FF" w14:paraId="0FA4306A" w14:textId="77777777" w:rsidTr="000C4D24">
              <w:tc>
                <w:tcPr>
                  <w:tcW w:w="619" w:type="dxa"/>
                  <w:tcMar>
                    <w:right w:w="43" w:type="dxa"/>
                  </w:tcMar>
                </w:tcPr>
                <w:p w14:paraId="7675FFE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27E7486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6ED0E763"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5F49B09B"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29091D07"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5DAB4C8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119C1581" w14:textId="77777777" w:rsidTr="000C4D24">
              <w:tc>
                <w:tcPr>
                  <w:tcW w:w="619" w:type="dxa"/>
                  <w:tcMar>
                    <w:right w:w="43" w:type="dxa"/>
                  </w:tcMar>
                </w:tcPr>
                <w:p w14:paraId="28E203A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01B34A3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2020</w:t>
                  </w:r>
                </w:p>
              </w:tc>
              <w:tc>
                <w:tcPr>
                  <w:tcW w:w="1181" w:type="dxa"/>
                  <w:tcMar>
                    <w:right w:w="43" w:type="dxa"/>
                  </w:tcMar>
                </w:tcPr>
                <w:p w14:paraId="5633791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18,389  </w:t>
                  </w:r>
                </w:p>
              </w:tc>
              <w:tc>
                <w:tcPr>
                  <w:tcW w:w="1181" w:type="dxa"/>
                  <w:tcMar>
                    <w:right w:w="43" w:type="dxa"/>
                  </w:tcMar>
                </w:tcPr>
                <w:p w14:paraId="0FBA833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408,970  </w:t>
                  </w:r>
                </w:p>
              </w:tc>
              <w:tc>
                <w:tcPr>
                  <w:tcW w:w="1181" w:type="dxa"/>
                  <w:tcMar>
                    <w:right w:w="43" w:type="dxa"/>
                  </w:tcMar>
                </w:tcPr>
                <w:p w14:paraId="0149980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51,315  </w:t>
                  </w:r>
                </w:p>
              </w:tc>
              <w:tc>
                <w:tcPr>
                  <w:tcW w:w="1239" w:type="dxa"/>
                  <w:tcMar>
                    <w:right w:w="43" w:type="dxa"/>
                  </w:tcMar>
                </w:tcPr>
                <w:p w14:paraId="7F58ED7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478,674  </w:t>
                  </w:r>
                </w:p>
              </w:tc>
            </w:tr>
            <w:tr w:rsidR="003439FF" w14:paraId="37FF1ABA" w14:textId="77777777" w:rsidTr="000C4D24">
              <w:tc>
                <w:tcPr>
                  <w:tcW w:w="619" w:type="dxa"/>
                  <w:tcMar>
                    <w:right w:w="43" w:type="dxa"/>
                  </w:tcMar>
                </w:tcPr>
                <w:p w14:paraId="2BF1B85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7339266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72837750"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38852AE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67CCB178"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32C12D9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0DD96E4D" w14:textId="77777777" w:rsidTr="000C4D24">
              <w:tc>
                <w:tcPr>
                  <w:tcW w:w="619" w:type="dxa"/>
                  <w:tcMar>
                    <w:right w:w="43" w:type="dxa"/>
                  </w:tcMar>
                </w:tcPr>
                <w:p w14:paraId="50B12AB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5"/>
                  <w:tcMar>
                    <w:right w:w="43" w:type="dxa"/>
                  </w:tcMar>
                </w:tcPr>
                <w:p w14:paraId="37C14DF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book value</w:t>
                  </w:r>
                </w:p>
              </w:tc>
            </w:tr>
            <w:tr w:rsidR="003439FF" w14:paraId="50EFAEAA" w14:textId="77777777" w:rsidTr="000C4D24">
              <w:tc>
                <w:tcPr>
                  <w:tcW w:w="619" w:type="dxa"/>
                  <w:tcMar>
                    <w:right w:w="43" w:type="dxa"/>
                  </w:tcMar>
                </w:tcPr>
                <w:p w14:paraId="69694AD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07686C1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2020</w:t>
                  </w:r>
                </w:p>
              </w:tc>
              <w:tc>
                <w:tcPr>
                  <w:tcW w:w="1181" w:type="dxa"/>
                  <w:tcMar>
                    <w:right w:w="43" w:type="dxa"/>
                  </w:tcMar>
                </w:tcPr>
                <w:p w14:paraId="4C07E70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2,826  </w:t>
                  </w:r>
                </w:p>
              </w:tc>
              <w:tc>
                <w:tcPr>
                  <w:tcW w:w="1181" w:type="dxa"/>
                  <w:tcMar>
                    <w:right w:w="43" w:type="dxa"/>
                  </w:tcMar>
                </w:tcPr>
                <w:p w14:paraId="6637D41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62,199  </w:t>
                  </w:r>
                </w:p>
              </w:tc>
              <w:tc>
                <w:tcPr>
                  <w:tcW w:w="1181" w:type="dxa"/>
                  <w:tcMar>
                    <w:right w:w="43" w:type="dxa"/>
                  </w:tcMar>
                </w:tcPr>
                <w:p w14:paraId="06D10FB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3  </w:t>
                  </w:r>
                </w:p>
              </w:tc>
              <w:tc>
                <w:tcPr>
                  <w:tcW w:w="1239" w:type="dxa"/>
                  <w:tcMar>
                    <w:right w:w="43" w:type="dxa"/>
                  </w:tcMar>
                </w:tcPr>
                <w:p w14:paraId="1D549548"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65,028  </w:t>
                  </w:r>
                </w:p>
              </w:tc>
            </w:tr>
            <w:tr w:rsidR="003439FF" w14:paraId="78451C62" w14:textId="77777777" w:rsidTr="000C4D24">
              <w:tc>
                <w:tcPr>
                  <w:tcW w:w="619" w:type="dxa"/>
                  <w:tcMar>
                    <w:right w:w="43" w:type="dxa"/>
                  </w:tcMar>
                </w:tcPr>
                <w:p w14:paraId="160CA2D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3989" w:type="dxa"/>
                  <w:tcMar>
                    <w:right w:w="43" w:type="dxa"/>
                  </w:tcMar>
                </w:tcPr>
                <w:p w14:paraId="7DD038A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14:paraId="381AF028"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7C7C0811"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3D4E76B4"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062C9B0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652F9147" w14:textId="77777777" w:rsidTr="000C4D24">
              <w:tc>
                <w:tcPr>
                  <w:tcW w:w="619" w:type="dxa"/>
                  <w:tcMar>
                    <w:right w:w="43" w:type="dxa"/>
                  </w:tcMar>
                </w:tcPr>
                <w:p w14:paraId="0E5ED3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989" w:type="dxa"/>
                  <w:tcMar>
                    <w:right w:w="43" w:type="dxa"/>
                  </w:tcMar>
                </w:tcPr>
                <w:p w14:paraId="66E70DC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2019</w:t>
                  </w:r>
                </w:p>
              </w:tc>
              <w:tc>
                <w:tcPr>
                  <w:tcW w:w="1181" w:type="dxa"/>
                  <w:tcMar>
                    <w:right w:w="43" w:type="dxa"/>
                  </w:tcMar>
                </w:tcPr>
                <w:p w14:paraId="4909978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3,675  </w:t>
                  </w:r>
                </w:p>
              </w:tc>
              <w:tc>
                <w:tcPr>
                  <w:tcW w:w="1181" w:type="dxa"/>
                  <w:tcMar>
                    <w:right w:w="43" w:type="dxa"/>
                  </w:tcMar>
                </w:tcPr>
                <w:p w14:paraId="10066A3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96,192  </w:t>
                  </w:r>
                </w:p>
              </w:tc>
              <w:tc>
                <w:tcPr>
                  <w:tcW w:w="1181" w:type="dxa"/>
                  <w:tcMar>
                    <w:right w:w="43" w:type="dxa"/>
                  </w:tcMar>
                </w:tcPr>
                <w:p w14:paraId="6125697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209  </w:t>
                  </w:r>
                </w:p>
              </w:tc>
              <w:tc>
                <w:tcPr>
                  <w:tcW w:w="1239" w:type="dxa"/>
                  <w:tcMar>
                    <w:right w:w="43" w:type="dxa"/>
                  </w:tcMar>
                </w:tcPr>
                <w:p w14:paraId="734CD26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100,076  </w:t>
                  </w:r>
                </w:p>
              </w:tc>
            </w:tr>
            <w:tr w:rsidR="003439FF" w14:paraId="60CCA050" w14:textId="77777777" w:rsidTr="000C4D24">
              <w:tc>
                <w:tcPr>
                  <w:tcW w:w="619" w:type="dxa"/>
                  <w:tcMar>
                    <w:right w:w="43" w:type="dxa"/>
                  </w:tcMar>
                </w:tcPr>
                <w:p w14:paraId="6CE539E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3989" w:type="dxa"/>
                  <w:tcMar>
                    <w:right w:w="43" w:type="dxa"/>
                  </w:tcMar>
                </w:tcPr>
                <w:p w14:paraId="30EBC024"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24" w:name="NTTanFA"/>
                  <w:bookmarkEnd w:id="24"/>
                </w:p>
              </w:tc>
              <w:tc>
                <w:tcPr>
                  <w:tcW w:w="1181" w:type="dxa"/>
                  <w:tcMar>
                    <w:right w:w="43" w:type="dxa"/>
                  </w:tcMar>
                </w:tcPr>
                <w:p w14:paraId="5F3701E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5C5149D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81" w:type="dxa"/>
                  <w:tcMar>
                    <w:right w:w="43" w:type="dxa"/>
                  </w:tcMar>
                </w:tcPr>
                <w:p w14:paraId="358BBE03"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39" w:type="dxa"/>
                  <w:tcMar>
                    <w:right w:w="43" w:type="dxa"/>
                  </w:tcMar>
                </w:tcPr>
                <w:p w14:paraId="4D05564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252EFCD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674E8D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39B58AE6" w14:textId="77777777" w:rsidTr="000C4D24">
              <w:tc>
                <w:tcPr>
                  <w:tcW w:w="619" w:type="dxa"/>
                  <w:tcMar>
                    <w:right w:w="43" w:type="dxa"/>
                  </w:tcMar>
                </w:tcPr>
                <w:p w14:paraId="7510A09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19EE46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505488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6BBB25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636BCBA" w14:textId="77777777" w:rsidTr="000C4D24">
              <w:tc>
                <w:tcPr>
                  <w:tcW w:w="619" w:type="dxa"/>
                  <w:tcMar>
                    <w:right w:w="43" w:type="dxa"/>
                  </w:tcMar>
                </w:tcPr>
                <w:p w14:paraId="049E647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9.</w:t>
                  </w:r>
                </w:p>
              </w:tc>
              <w:tc>
                <w:tcPr>
                  <w:tcW w:w="6409" w:type="dxa"/>
                  <w:tcMar>
                    <w:right w:w="43" w:type="dxa"/>
                  </w:tcMar>
                </w:tcPr>
                <w:p w14:paraId="4B81B51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DEBTORS</w:t>
                  </w:r>
                </w:p>
              </w:tc>
              <w:tc>
                <w:tcPr>
                  <w:tcW w:w="1137" w:type="dxa"/>
                  <w:tcMar>
                    <w:right w:w="43" w:type="dxa"/>
                  </w:tcMar>
                </w:tcPr>
                <w:p w14:paraId="4A0D67E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7F590C3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223BB263" w14:textId="77777777" w:rsidTr="000C4D24">
              <w:tc>
                <w:tcPr>
                  <w:tcW w:w="619" w:type="dxa"/>
                  <w:tcMar>
                    <w:right w:w="43" w:type="dxa"/>
                  </w:tcMar>
                </w:tcPr>
                <w:p w14:paraId="4CF2F32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1F65FE6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6DC63F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6FF4ED2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11609EAD" w14:textId="77777777" w:rsidTr="000C4D24">
              <w:tc>
                <w:tcPr>
                  <w:tcW w:w="619" w:type="dxa"/>
                  <w:tcMar>
                    <w:right w:w="43" w:type="dxa"/>
                  </w:tcMar>
                </w:tcPr>
                <w:p w14:paraId="67374E1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4FBC99A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DA3BD4E" w14:textId="77777777" w:rsidTr="000C4D24">
              <w:tc>
                <w:tcPr>
                  <w:tcW w:w="619" w:type="dxa"/>
                  <w:tcMar>
                    <w:right w:w="43" w:type="dxa"/>
                  </w:tcMar>
                </w:tcPr>
                <w:p w14:paraId="42B40CF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1063445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Prepayments</w:t>
                  </w:r>
                </w:p>
              </w:tc>
              <w:tc>
                <w:tcPr>
                  <w:tcW w:w="1137" w:type="dxa"/>
                  <w:tcMar>
                    <w:right w:w="43" w:type="dxa"/>
                  </w:tcMar>
                </w:tcPr>
                <w:p w14:paraId="4B409B4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12,166  </w:t>
                  </w:r>
                </w:p>
              </w:tc>
              <w:tc>
                <w:tcPr>
                  <w:tcW w:w="1225" w:type="dxa"/>
                  <w:tcMar>
                    <w:right w:w="43" w:type="dxa"/>
                  </w:tcMar>
                </w:tcPr>
                <w:p w14:paraId="08931545"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12,242  </w:t>
                  </w:r>
                </w:p>
              </w:tc>
            </w:tr>
            <w:tr w:rsidR="003439FF" w14:paraId="1A01C984" w14:textId="77777777" w:rsidTr="000C4D24">
              <w:tc>
                <w:tcPr>
                  <w:tcW w:w="619" w:type="dxa"/>
                  <w:tcMar>
                    <w:right w:w="43" w:type="dxa"/>
                  </w:tcMar>
                </w:tcPr>
                <w:p w14:paraId="5DA2068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BE0E41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Accrued income</w:t>
                  </w:r>
                </w:p>
              </w:tc>
              <w:tc>
                <w:tcPr>
                  <w:tcW w:w="1137" w:type="dxa"/>
                  <w:tcMar>
                    <w:right w:w="43" w:type="dxa"/>
                  </w:tcMar>
                </w:tcPr>
                <w:p w14:paraId="6D9B6D5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36,600  </w:t>
                  </w:r>
                </w:p>
              </w:tc>
              <w:tc>
                <w:tcPr>
                  <w:tcW w:w="1225" w:type="dxa"/>
                  <w:tcMar>
                    <w:right w:w="43" w:type="dxa"/>
                  </w:tcMar>
                </w:tcPr>
                <w:p w14:paraId="7EBFAAA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31,761  </w:t>
                  </w:r>
                </w:p>
              </w:tc>
            </w:tr>
            <w:tr w:rsidR="003439FF" w14:paraId="594BE40A" w14:textId="77777777" w:rsidTr="000C4D24">
              <w:tc>
                <w:tcPr>
                  <w:tcW w:w="619" w:type="dxa"/>
                  <w:tcMar>
                    <w:right w:w="43" w:type="dxa"/>
                  </w:tcMar>
                </w:tcPr>
                <w:p w14:paraId="519C9D8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00531B7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F5116D2"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34E53C6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5E6715FF" w14:textId="77777777" w:rsidTr="000C4D24">
              <w:tc>
                <w:tcPr>
                  <w:tcW w:w="619" w:type="dxa"/>
                  <w:tcMar>
                    <w:right w:w="43" w:type="dxa"/>
                  </w:tcMar>
                </w:tcPr>
                <w:p w14:paraId="4F7839C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524CB76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4256BF2"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48,766  </w:t>
                  </w:r>
                </w:p>
              </w:tc>
              <w:tc>
                <w:tcPr>
                  <w:tcW w:w="1225" w:type="dxa"/>
                  <w:tcMar>
                    <w:right w:w="43" w:type="dxa"/>
                  </w:tcMar>
                </w:tcPr>
                <w:p w14:paraId="0AAB083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44,003  </w:t>
                  </w:r>
                </w:p>
              </w:tc>
            </w:tr>
            <w:tr w:rsidR="003439FF" w14:paraId="4F8E5EB9" w14:textId="77777777" w:rsidTr="000C4D24">
              <w:tc>
                <w:tcPr>
                  <w:tcW w:w="619" w:type="dxa"/>
                  <w:tcMar>
                    <w:right w:w="43" w:type="dxa"/>
                  </w:tcMar>
                </w:tcPr>
                <w:p w14:paraId="33C3C6A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8A9E264"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25" w:name="NTDrs"/>
                  <w:bookmarkEnd w:id="25"/>
                </w:p>
              </w:tc>
              <w:tc>
                <w:tcPr>
                  <w:tcW w:w="1137" w:type="dxa"/>
                  <w:tcMar>
                    <w:right w:w="43" w:type="dxa"/>
                  </w:tcMar>
                </w:tcPr>
                <w:p w14:paraId="285F06B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6091AC5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23D4D17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432E85C6"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719BA3C5" w14:textId="77777777" w:rsidTr="000C4D24">
              <w:tc>
                <w:tcPr>
                  <w:tcW w:w="619" w:type="dxa"/>
                  <w:tcMar>
                    <w:right w:w="43" w:type="dxa"/>
                  </w:tcMar>
                </w:tcPr>
                <w:p w14:paraId="3E168BA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01F85AF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FC577C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459148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418C563" w14:textId="77777777" w:rsidTr="000C4D24">
              <w:tc>
                <w:tcPr>
                  <w:tcW w:w="619" w:type="dxa"/>
                  <w:tcMar>
                    <w:right w:w="43" w:type="dxa"/>
                  </w:tcMar>
                </w:tcPr>
                <w:p w14:paraId="7AE6BC9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10.</w:t>
                  </w:r>
                </w:p>
              </w:tc>
              <w:tc>
                <w:tcPr>
                  <w:tcW w:w="6409" w:type="dxa"/>
                  <w:tcMar>
                    <w:right w:w="43" w:type="dxa"/>
                  </w:tcMar>
                </w:tcPr>
                <w:p w14:paraId="00DEE39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c>
                <w:tcPr>
                  <w:tcW w:w="1137" w:type="dxa"/>
                  <w:tcMar>
                    <w:right w:w="43" w:type="dxa"/>
                  </w:tcMar>
                </w:tcPr>
                <w:p w14:paraId="01CD40B8"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3A387CC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5388B62E" w14:textId="77777777" w:rsidTr="000C4D24">
              <w:tc>
                <w:tcPr>
                  <w:tcW w:w="619" w:type="dxa"/>
                  <w:tcMar>
                    <w:right w:w="43" w:type="dxa"/>
                  </w:tcMar>
                </w:tcPr>
                <w:p w14:paraId="65592A5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28B9974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Amounts falling due within one year</w:t>
                  </w:r>
                </w:p>
              </w:tc>
              <w:tc>
                <w:tcPr>
                  <w:tcW w:w="1137" w:type="dxa"/>
                  <w:tcMar>
                    <w:right w:w="43" w:type="dxa"/>
                  </w:tcMar>
                </w:tcPr>
                <w:p w14:paraId="72EE6D6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3FE872CB"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23E36B60" w14:textId="77777777" w:rsidTr="000C4D24">
              <w:tc>
                <w:tcPr>
                  <w:tcW w:w="619" w:type="dxa"/>
                  <w:tcMar>
                    <w:right w:w="43" w:type="dxa"/>
                  </w:tcMar>
                </w:tcPr>
                <w:p w14:paraId="3EC1D3C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CE68E0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03CBFF8" w14:textId="77777777" w:rsidTr="000C4D24">
              <w:tc>
                <w:tcPr>
                  <w:tcW w:w="619" w:type="dxa"/>
                  <w:tcMar>
                    <w:right w:w="43" w:type="dxa"/>
                  </w:tcMar>
                </w:tcPr>
                <w:p w14:paraId="669B0AA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64F3AAA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Amounts owed to credit institutions</w:t>
                  </w:r>
                </w:p>
              </w:tc>
              <w:tc>
                <w:tcPr>
                  <w:tcW w:w="1137" w:type="dxa"/>
                  <w:tcMar>
                    <w:right w:w="43" w:type="dxa"/>
                  </w:tcMar>
                </w:tcPr>
                <w:p w14:paraId="72E61B7C"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23,528  </w:t>
                  </w:r>
                </w:p>
              </w:tc>
              <w:tc>
                <w:tcPr>
                  <w:tcW w:w="1225" w:type="dxa"/>
                  <w:tcMar>
                    <w:right w:w="43" w:type="dxa"/>
                  </w:tcMar>
                </w:tcPr>
                <w:p w14:paraId="00B94FF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23,528  </w:t>
                  </w:r>
                </w:p>
              </w:tc>
            </w:tr>
            <w:tr w:rsidR="003439FF" w14:paraId="224657AA" w14:textId="77777777" w:rsidTr="000C4D24">
              <w:tc>
                <w:tcPr>
                  <w:tcW w:w="619" w:type="dxa"/>
                  <w:tcMar>
                    <w:right w:w="43" w:type="dxa"/>
                  </w:tcMar>
                </w:tcPr>
                <w:p w14:paraId="159D6AC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5315555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Taxation</w:t>
                  </w:r>
                </w:p>
              </w:tc>
              <w:tc>
                <w:tcPr>
                  <w:tcW w:w="1137" w:type="dxa"/>
                  <w:tcMar>
                    <w:right w:w="43" w:type="dxa"/>
                  </w:tcMar>
                </w:tcPr>
                <w:p w14:paraId="7478B629"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12,505  </w:t>
                  </w:r>
                </w:p>
              </w:tc>
              <w:tc>
                <w:tcPr>
                  <w:tcW w:w="1225" w:type="dxa"/>
                  <w:tcMar>
                    <w:right w:w="43" w:type="dxa"/>
                  </w:tcMar>
                </w:tcPr>
                <w:p w14:paraId="55F139E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10,661  </w:t>
                  </w:r>
                </w:p>
              </w:tc>
            </w:tr>
            <w:tr w:rsidR="003439FF" w14:paraId="2A31FC95" w14:textId="77777777" w:rsidTr="000C4D24">
              <w:tc>
                <w:tcPr>
                  <w:tcW w:w="619" w:type="dxa"/>
                  <w:tcMar>
                    <w:right w:w="43" w:type="dxa"/>
                  </w:tcMar>
                </w:tcPr>
                <w:p w14:paraId="7F9DCFF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43F8A2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Accruals</w:t>
                  </w:r>
                </w:p>
              </w:tc>
              <w:tc>
                <w:tcPr>
                  <w:tcW w:w="1137" w:type="dxa"/>
                  <w:tcMar>
                    <w:right w:w="43" w:type="dxa"/>
                  </w:tcMar>
                </w:tcPr>
                <w:p w14:paraId="74A3AAC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5,650  </w:t>
                  </w:r>
                </w:p>
              </w:tc>
              <w:tc>
                <w:tcPr>
                  <w:tcW w:w="1225" w:type="dxa"/>
                  <w:tcMar>
                    <w:right w:w="43" w:type="dxa"/>
                  </w:tcMar>
                </w:tcPr>
                <w:p w14:paraId="45DC298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5,650  </w:t>
                  </w:r>
                </w:p>
              </w:tc>
            </w:tr>
            <w:tr w:rsidR="003439FF" w14:paraId="091FABDE" w14:textId="77777777" w:rsidTr="000C4D24">
              <w:tc>
                <w:tcPr>
                  <w:tcW w:w="619" w:type="dxa"/>
                  <w:tcMar>
                    <w:right w:w="43" w:type="dxa"/>
                  </w:tcMar>
                </w:tcPr>
                <w:p w14:paraId="5AB3A01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38127D6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Deferred Income</w:t>
                  </w:r>
                </w:p>
              </w:tc>
              <w:tc>
                <w:tcPr>
                  <w:tcW w:w="1137" w:type="dxa"/>
                  <w:tcMar>
                    <w:right w:w="43" w:type="dxa"/>
                  </w:tcMar>
                </w:tcPr>
                <w:p w14:paraId="3860F45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71,370  </w:t>
                  </w:r>
                </w:p>
              </w:tc>
              <w:tc>
                <w:tcPr>
                  <w:tcW w:w="1225" w:type="dxa"/>
                  <w:tcMar>
                    <w:right w:w="43" w:type="dxa"/>
                  </w:tcMar>
                </w:tcPr>
                <w:p w14:paraId="7A89877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82,230  </w:t>
                  </w:r>
                </w:p>
              </w:tc>
            </w:tr>
            <w:tr w:rsidR="003439FF" w14:paraId="1801615D" w14:textId="77777777" w:rsidTr="000C4D24">
              <w:tc>
                <w:tcPr>
                  <w:tcW w:w="619" w:type="dxa"/>
                  <w:tcMar>
                    <w:right w:w="43" w:type="dxa"/>
                  </w:tcMar>
                </w:tcPr>
                <w:p w14:paraId="1F11150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6D607BE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97EC010"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7E9AE99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049C0226" w14:textId="77777777" w:rsidTr="000C4D24">
              <w:tc>
                <w:tcPr>
                  <w:tcW w:w="619" w:type="dxa"/>
                  <w:tcMar>
                    <w:right w:w="43" w:type="dxa"/>
                  </w:tcMar>
                </w:tcPr>
                <w:p w14:paraId="0800F6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27EF964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2D63E08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113,053  </w:t>
                  </w:r>
                </w:p>
              </w:tc>
              <w:tc>
                <w:tcPr>
                  <w:tcW w:w="1225" w:type="dxa"/>
                  <w:tcMar>
                    <w:right w:w="43" w:type="dxa"/>
                  </w:tcMar>
                </w:tcPr>
                <w:p w14:paraId="6BAA701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122,069  </w:t>
                  </w:r>
                </w:p>
              </w:tc>
            </w:tr>
            <w:tr w:rsidR="003439FF" w14:paraId="25BA633C" w14:textId="77777777" w:rsidTr="000C4D24">
              <w:tc>
                <w:tcPr>
                  <w:tcW w:w="619" w:type="dxa"/>
                  <w:tcMar>
                    <w:right w:w="43" w:type="dxa"/>
                  </w:tcMar>
                </w:tcPr>
                <w:p w14:paraId="700B17C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49C6BC2"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26" w:name="NTCr"/>
                  <w:bookmarkEnd w:id="26"/>
                </w:p>
              </w:tc>
              <w:tc>
                <w:tcPr>
                  <w:tcW w:w="1137" w:type="dxa"/>
                  <w:tcMar>
                    <w:right w:w="43" w:type="dxa"/>
                  </w:tcMar>
                </w:tcPr>
                <w:p w14:paraId="2FDEE77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563838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7A7DB24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F8C744A"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3898BF90" w14:textId="77777777" w:rsidTr="000C4D24">
              <w:tc>
                <w:tcPr>
                  <w:tcW w:w="619" w:type="dxa"/>
                  <w:tcMar>
                    <w:right w:w="43" w:type="dxa"/>
                  </w:tcMar>
                </w:tcPr>
                <w:p w14:paraId="6ACEC72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19BC302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638F957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1664EB0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36261E7" w14:textId="77777777" w:rsidTr="000C4D24">
              <w:tc>
                <w:tcPr>
                  <w:tcW w:w="619" w:type="dxa"/>
                  <w:tcMar>
                    <w:right w:w="43" w:type="dxa"/>
                  </w:tcMar>
                </w:tcPr>
                <w:p w14:paraId="56F9B94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11.</w:t>
                  </w:r>
                </w:p>
              </w:tc>
              <w:tc>
                <w:tcPr>
                  <w:tcW w:w="6409" w:type="dxa"/>
                  <w:tcMar>
                    <w:right w:w="43" w:type="dxa"/>
                  </w:tcMar>
                </w:tcPr>
                <w:p w14:paraId="4544A01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CREDITORS</w:t>
                  </w:r>
                </w:p>
              </w:tc>
              <w:tc>
                <w:tcPr>
                  <w:tcW w:w="1137" w:type="dxa"/>
                  <w:tcMar>
                    <w:right w:w="43" w:type="dxa"/>
                  </w:tcMar>
                </w:tcPr>
                <w:p w14:paraId="74BE9C5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225" w:type="dxa"/>
                  <w:tcMar>
                    <w:right w:w="43" w:type="dxa"/>
                  </w:tcMar>
                </w:tcPr>
                <w:p w14:paraId="4F81D8A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1CBDD3B7" w14:textId="77777777" w:rsidTr="000C4D24">
              <w:tc>
                <w:tcPr>
                  <w:tcW w:w="619" w:type="dxa"/>
                  <w:tcMar>
                    <w:right w:w="43" w:type="dxa"/>
                  </w:tcMar>
                </w:tcPr>
                <w:p w14:paraId="3052BAD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0D61DA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Amounts falling due after more than one year</w:t>
                  </w:r>
                </w:p>
              </w:tc>
              <w:tc>
                <w:tcPr>
                  <w:tcW w:w="1137" w:type="dxa"/>
                  <w:tcMar>
                    <w:right w:w="43" w:type="dxa"/>
                  </w:tcMar>
                </w:tcPr>
                <w:p w14:paraId="613D345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225" w:type="dxa"/>
                  <w:tcMar>
                    <w:right w:w="43" w:type="dxa"/>
                  </w:tcMar>
                </w:tcPr>
                <w:p w14:paraId="040DB3F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16B844D5" w14:textId="77777777" w:rsidTr="000C4D24">
              <w:tc>
                <w:tcPr>
                  <w:tcW w:w="619" w:type="dxa"/>
                  <w:tcMar>
                    <w:right w:w="43" w:type="dxa"/>
                  </w:tcMar>
                </w:tcPr>
                <w:p w14:paraId="396FC3C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0FB7BC1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56EBBBB" w14:textId="77777777" w:rsidTr="000C4D24">
              <w:tc>
                <w:tcPr>
                  <w:tcW w:w="619" w:type="dxa"/>
                  <w:tcMar>
                    <w:right w:w="43" w:type="dxa"/>
                  </w:tcMar>
                </w:tcPr>
                <w:p w14:paraId="36355DD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385EFA3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Oakfield Trust</w:t>
                  </w:r>
                </w:p>
              </w:tc>
              <w:tc>
                <w:tcPr>
                  <w:tcW w:w="1137" w:type="dxa"/>
                  <w:tcMar>
                    <w:right w:w="43" w:type="dxa"/>
                  </w:tcMar>
                </w:tcPr>
                <w:p w14:paraId="2EB217C0"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20,911  </w:t>
                  </w:r>
                </w:p>
              </w:tc>
              <w:tc>
                <w:tcPr>
                  <w:tcW w:w="1225" w:type="dxa"/>
                  <w:tcMar>
                    <w:right w:w="43" w:type="dxa"/>
                  </w:tcMar>
                </w:tcPr>
                <w:p w14:paraId="0145FFB0"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42,860  </w:t>
                  </w:r>
                </w:p>
              </w:tc>
            </w:tr>
            <w:tr w:rsidR="003439FF" w14:paraId="5C6DCAEC" w14:textId="77777777" w:rsidTr="000C4D24">
              <w:tc>
                <w:tcPr>
                  <w:tcW w:w="619" w:type="dxa"/>
                  <w:tcMar>
                    <w:right w:w="43" w:type="dxa"/>
                  </w:tcMar>
                </w:tcPr>
                <w:p w14:paraId="3424E90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070B71F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D1F660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1899B97E"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3AC300D3" w14:textId="77777777" w:rsidTr="000C4D24">
              <w:tc>
                <w:tcPr>
                  <w:tcW w:w="619" w:type="dxa"/>
                  <w:tcMar>
                    <w:right w:w="43" w:type="dxa"/>
                  </w:tcMar>
                </w:tcPr>
                <w:p w14:paraId="7B0EA9C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7C93522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2B9942F" w14:textId="77777777" w:rsidTr="000C4D24">
              <w:tc>
                <w:tcPr>
                  <w:tcW w:w="619" w:type="dxa"/>
                  <w:tcMar>
                    <w:right w:w="43" w:type="dxa"/>
                  </w:tcMar>
                </w:tcPr>
                <w:p w14:paraId="66037F1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F2F401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Loans</w:t>
                  </w:r>
                </w:p>
              </w:tc>
            </w:tr>
            <w:tr w:rsidR="003439FF" w14:paraId="04CB62FB" w14:textId="77777777" w:rsidTr="000C4D24">
              <w:tc>
                <w:tcPr>
                  <w:tcW w:w="619" w:type="dxa"/>
                  <w:tcMar>
                    <w:right w:w="43" w:type="dxa"/>
                  </w:tcMar>
                </w:tcPr>
                <w:p w14:paraId="647697E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09" w:type="dxa"/>
                  <w:tcMar>
                    <w:right w:w="43" w:type="dxa"/>
                  </w:tcMar>
                </w:tcPr>
                <w:p w14:paraId="34AE680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Repayable in one year or less, or on demand (Note 10)</w:t>
                  </w:r>
                </w:p>
              </w:tc>
              <w:tc>
                <w:tcPr>
                  <w:tcW w:w="1137" w:type="dxa"/>
                  <w:tcMar>
                    <w:right w:w="43" w:type="dxa"/>
                  </w:tcMar>
                </w:tcPr>
                <w:p w14:paraId="21DA096C"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23,528  </w:t>
                  </w:r>
                </w:p>
              </w:tc>
              <w:tc>
                <w:tcPr>
                  <w:tcW w:w="1225" w:type="dxa"/>
                  <w:tcMar>
                    <w:right w:w="43" w:type="dxa"/>
                  </w:tcMar>
                </w:tcPr>
                <w:p w14:paraId="44A83A2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23,528  </w:t>
                  </w:r>
                </w:p>
              </w:tc>
            </w:tr>
            <w:tr w:rsidR="003439FF" w14:paraId="70044EE2" w14:textId="77777777" w:rsidTr="000C4D24">
              <w:tc>
                <w:tcPr>
                  <w:tcW w:w="619" w:type="dxa"/>
                  <w:tcMar>
                    <w:right w:w="43" w:type="dxa"/>
                  </w:tcMar>
                </w:tcPr>
                <w:p w14:paraId="09A0D9E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AD3440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Repayable between one and two years</w:t>
                  </w:r>
                </w:p>
              </w:tc>
              <w:tc>
                <w:tcPr>
                  <w:tcW w:w="1137" w:type="dxa"/>
                  <w:tcMar>
                    <w:right w:w="43" w:type="dxa"/>
                  </w:tcMar>
                </w:tcPr>
                <w:p w14:paraId="15E5E90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20,911  </w:t>
                  </w:r>
                </w:p>
              </w:tc>
              <w:tc>
                <w:tcPr>
                  <w:tcW w:w="1225" w:type="dxa"/>
                  <w:tcMar>
                    <w:right w:w="43" w:type="dxa"/>
                  </w:tcMar>
                </w:tcPr>
                <w:p w14:paraId="302AAB8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42,860  </w:t>
                  </w:r>
                </w:p>
              </w:tc>
            </w:tr>
            <w:tr w:rsidR="003439FF" w14:paraId="2E5CD0F4" w14:textId="77777777" w:rsidTr="000C4D24">
              <w:tc>
                <w:tcPr>
                  <w:tcW w:w="619" w:type="dxa"/>
                  <w:tcMar>
                    <w:right w:w="43" w:type="dxa"/>
                  </w:tcMar>
                </w:tcPr>
                <w:p w14:paraId="70532E4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422470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AF9FCD0"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33646AA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74699B30" w14:textId="77777777" w:rsidTr="000C4D24">
              <w:tc>
                <w:tcPr>
                  <w:tcW w:w="619" w:type="dxa"/>
                  <w:tcMar>
                    <w:right w:w="43" w:type="dxa"/>
                  </w:tcMar>
                </w:tcPr>
                <w:p w14:paraId="39C8E84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6B8391C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17C830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44,439  </w:t>
                  </w:r>
                </w:p>
              </w:tc>
              <w:tc>
                <w:tcPr>
                  <w:tcW w:w="1225" w:type="dxa"/>
                  <w:tcMar>
                    <w:right w:w="43" w:type="dxa"/>
                  </w:tcMar>
                </w:tcPr>
                <w:p w14:paraId="10BB16E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66,388  </w:t>
                  </w:r>
                </w:p>
              </w:tc>
            </w:tr>
            <w:tr w:rsidR="003439FF" w14:paraId="2C5563B9" w14:textId="77777777" w:rsidTr="000C4D24">
              <w:tc>
                <w:tcPr>
                  <w:tcW w:w="619" w:type="dxa"/>
                  <w:tcMar>
                    <w:right w:w="43" w:type="dxa"/>
                  </w:tcMar>
                </w:tcPr>
                <w:p w14:paraId="12737E6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09" w:type="dxa"/>
                  <w:tcMar>
                    <w:right w:w="43" w:type="dxa"/>
                  </w:tcMar>
                </w:tcPr>
                <w:p w14:paraId="73C4A93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5A9C18C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14:paraId="316FE29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475AD352" w14:textId="77777777" w:rsidTr="000C4D24">
              <w:tc>
                <w:tcPr>
                  <w:tcW w:w="619" w:type="dxa"/>
                  <w:tcMar>
                    <w:right w:w="43" w:type="dxa"/>
                  </w:tcMar>
                </w:tcPr>
                <w:p w14:paraId="62DF7D0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32CB9689"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27" w:name="NTCrLT"/>
                  <w:bookmarkEnd w:id="27"/>
                </w:p>
              </w:tc>
            </w:tr>
          </w:tbl>
          <w:p w14:paraId="0269CA8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4E249CB"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3439FF" w14:paraId="5A938195" w14:textId="77777777" w:rsidTr="000C4D24">
              <w:tc>
                <w:tcPr>
                  <w:tcW w:w="619" w:type="dxa"/>
                  <w:tcMar>
                    <w:right w:w="43" w:type="dxa"/>
                  </w:tcMar>
                </w:tcPr>
                <w:p w14:paraId="3A5618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3F2BF8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5243" w:type="dxa"/>
                  <w:tcMar>
                    <w:right w:w="43" w:type="dxa"/>
                  </w:tcMar>
                </w:tcPr>
                <w:p w14:paraId="62AB241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0C96228" w14:textId="77777777" w:rsidTr="000C4D24">
              <w:tc>
                <w:tcPr>
                  <w:tcW w:w="619" w:type="dxa"/>
                  <w:tcMar>
                    <w:right w:w="43" w:type="dxa"/>
                  </w:tcMar>
                </w:tcPr>
                <w:p w14:paraId="67DF101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12.</w:t>
                  </w:r>
                </w:p>
              </w:tc>
              <w:tc>
                <w:tcPr>
                  <w:tcW w:w="8770" w:type="dxa"/>
                  <w:gridSpan w:val="2"/>
                  <w:tcMar>
                    <w:right w:w="43" w:type="dxa"/>
                  </w:tcMar>
                </w:tcPr>
                <w:p w14:paraId="737814F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State Funding - (per department of finance circular 13/2014)</w:t>
                  </w:r>
                </w:p>
              </w:tc>
            </w:tr>
            <w:tr w:rsidR="003439FF" w14:paraId="68E76C20" w14:textId="77777777" w:rsidTr="000C4D24">
              <w:tc>
                <w:tcPr>
                  <w:tcW w:w="619" w:type="dxa"/>
                  <w:tcMar>
                    <w:right w:w="43" w:type="dxa"/>
                  </w:tcMar>
                </w:tcPr>
                <w:p w14:paraId="28C7804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89220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0A90041" w14:textId="77777777" w:rsidTr="000C4D24">
              <w:tc>
                <w:tcPr>
                  <w:tcW w:w="619" w:type="dxa"/>
                  <w:tcMar>
                    <w:right w:w="43" w:type="dxa"/>
                  </w:tcMar>
                </w:tcPr>
                <w:p w14:paraId="112BF52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E6961E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0BDD378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Department of Social Protection</w:t>
                  </w:r>
                </w:p>
              </w:tc>
            </w:tr>
            <w:tr w:rsidR="003439FF" w14:paraId="6971257D" w14:textId="77777777" w:rsidTr="000C4D24">
              <w:tc>
                <w:tcPr>
                  <w:tcW w:w="619" w:type="dxa"/>
                  <w:tcMar>
                    <w:right w:w="43" w:type="dxa"/>
                  </w:tcMar>
                </w:tcPr>
                <w:p w14:paraId="2E7B83E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37FD0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40F2A43" w14:textId="77777777" w:rsidTr="000C4D24">
              <w:tc>
                <w:tcPr>
                  <w:tcW w:w="619" w:type="dxa"/>
                  <w:tcMar>
                    <w:right w:w="43" w:type="dxa"/>
                  </w:tcMar>
                </w:tcPr>
                <w:p w14:paraId="34B80BF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3AF0D1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3D9624D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Local Employment Scheme</w:t>
                  </w:r>
                </w:p>
              </w:tc>
            </w:tr>
            <w:tr w:rsidR="003439FF" w14:paraId="2048B03D" w14:textId="77777777" w:rsidTr="000C4D24">
              <w:tc>
                <w:tcPr>
                  <w:tcW w:w="619" w:type="dxa"/>
                  <w:tcMar>
                    <w:right w:w="43" w:type="dxa"/>
                  </w:tcMar>
                </w:tcPr>
                <w:p w14:paraId="14D518F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E2C9B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34B078E" w14:textId="77777777" w:rsidTr="000C4D24">
              <w:tc>
                <w:tcPr>
                  <w:tcW w:w="619" w:type="dxa"/>
                  <w:tcMar>
                    <w:right w:w="43" w:type="dxa"/>
                  </w:tcMar>
                </w:tcPr>
                <w:p w14:paraId="1F9DC6D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2E0EB5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09B0161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3439FF" w14:paraId="76E1D0B5" w14:textId="77777777" w:rsidTr="000C4D24">
              <w:tc>
                <w:tcPr>
                  <w:tcW w:w="619" w:type="dxa"/>
                  <w:tcMar>
                    <w:right w:w="43" w:type="dxa"/>
                  </w:tcMar>
                </w:tcPr>
                <w:p w14:paraId="306DB5B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BE0B73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8594B07" w14:textId="77777777" w:rsidTr="000C4D24">
              <w:tc>
                <w:tcPr>
                  <w:tcW w:w="619" w:type="dxa"/>
                  <w:tcMar>
                    <w:right w:w="43" w:type="dxa"/>
                  </w:tcMar>
                </w:tcPr>
                <w:p w14:paraId="5010A93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A38676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50E33AF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480,322</w:t>
                  </w:r>
                </w:p>
              </w:tc>
            </w:tr>
            <w:tr w:rsidR="003439FF" w14:paraId="35CEFC2D" w14:textId="77777777" w:rsidTr="000C4D24">
              <w:tc>
                <w:tcPr>
                  <w:tcW w:w="619" w:type="dxa"/>
                  <w:tcMar>
                    <w:right w:w="43" w:type="dxa"/>
                  </w:tcMar>
                </w:tcPr>
                <w:p w14:paraId="54A021B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E3A189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2C78754" w14:textId="77777777" w:rsidTr="000C4D24">
              <w:tc>
                <w:tcPr>
                  <w:tcW w:w="619" w:type="dxa"/>
                  <w:tcMar>
                    <w:right w:w="43" w:type="dxa"/>
                  </w:tcMar>
                </w:tcPr>
                <w:p w14:paraId="60AD2C9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E94089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401BBA5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464,623</w:t>
                  </w:r>
                </w:p>
              </w:tc>
            </w:tr>
            <w:tr w:rsidR="003439FF" w14:paraId="33730970" w14:textId="77777777" w:rsidTr="000C4D24">
              <w:tc>
                <w:tcPr>
                  <w:tcW w:w="619" w:type="dxa"/>
                  <w:tcMar>
                    <w:right w:w="43" w:type="dxa"/>
                  </w:tcMar>
                </w:tcPr>
                <w:p w14:paraId="3B9F431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7DD64D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DE9966C" w14:textId="77777777" w:rsidTr="000C4D24">
              <w:tc>
                <w:tcPr>
                  <w:tcW w:w="619" w:type="dxa"/>
                  <w:tcMar>
                    <w:right w:w="43" w:type="dxa"/>
                  </w:tcMar>
                </w:tcPr>
                <w:p w14:paraId="5F3DEC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5A2CF4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31F7E3C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62641E78" w14:textId="77777777" w:rsidTr="000C4D24">
              <w:tc>
                <w:tcPr>
                  <w:tcW w:w="619" w:type="dxa"/>
                  <w:tcMar>
                    <w:right w:w="43" w:type="dxa"/>
                  </w:tcMar>
                </w:tcPr>
                <w:p w14:paraId="553C53E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66B6DE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CFDFF9C" w14:textId="77777777" w:rsidTr="000C4D24">
              <w:tc>
                <w:tcPr>
                  <w:tcW w:w="619" w:type="dxa"/>
                  <w:tcMar>
                    <w:right w:w="43" w:type="dxa"/>
                  </w:tcMar>
                </w:tcPr>
                <w:p w14:paraId="35F1BC7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5D8A13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32AC747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71,370</w:t>
                  </w:r>
                </w:p>
              </w:tc>
            </w:tr>
            <w:tr w:rsidR="003439FF" w14:paraId="6886083F" w14:textId="77777777" w:rsidTr="000C4D24">
              <w:tc>
                <w:tcPr>
                  <w:tcW w:w="619" w:type="dxa"/>
                  <w:tcMar>
                    <w:right w:w="43" w:type="dxa"/>
                  </w:tcMar>
                </w:tcPr>
                <w:p w14:paraId="5743C47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DD5A77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96D4652" w14:textId="77777777" w:rsidTr="000C4D24">
              <w:tc>
                <w:tcPr>
                  <w:tcW w:w="619" w:type="dxa"/>
                  <w:tcMar>
                    <w:right w:w="43" w:type="dxa"/>
                  </w:tcMar>
                </w:tcPr>
                <w:p w14:paraId="78F7436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0E2DE6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5A7AF09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3439FF" w14:paraId="25845639" w14:textId="77777777" w:rsidTr="000C4D24">
              <w:tc>
                <w:tcPr>
                  <w:tcW w:w="619" w:type="dxa"/>
                  <w:tcMar>
                    <w:right w:w="43" w:type="dxa"/>
                  </w:tcMar>
                </w:tcPr>
                <w:p w14:paraId="302F93B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C431B8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1B51571" w14:textId="77777777" w:rsidTr="000C4D24">
              <w:tc>
                <w:tcPr>
                  <w:tcW w:w="619" w:type="dxa"/>
                  <w:tcMar>
                    <w:right w:w="43" w:type="dxa"/>
                  </w:tcMar>
                </w:tcPr>
                <w:p w14:paraId="60ECA16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0F9887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2FF5547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3439FF" w14:paraId="3A23C5C0" w14:textId="77777777" w:rsidTr="000C4D24">
              <w:tc>
                <w:tcPr>
                  <w:tcW w:w="619" w:type="dxa"/>
                  <w:tcMar>
                    <w:right w:w="43" w:type="dxa"/>
                  </w:tcMar>
                </w:tcPr>
                <w:p w14:paraId="4B04783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58428F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E0682D4" w14:textId="77777777" w:rsidTr="000C4D24">
              <w:tc>
                <w:tcPr>
                  <w:tcW w:w="619" w:type="dxa"/>
                  <w:tcMar>
                    <w:right w:w="43" w:type="dxa"/>
                  </w:tcMar>
                </w:tcPr>
                <w:p w14:paraId="096617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CA2CDB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7CBB06F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4AD5BDE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DB5DF19"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3439FF" w14:paraId="60A2756E" w14:textId="77777777" w:rsidTr="000C4D24">
              <w:tc>
                <w:tcPr>
                  <w:tcW w:w="619" w:type="dxa"/>
                  <w:tcMar>
                    <w:right w:w="43" w:type="dxa"/>
                  </w:tcMar>
                </w:tcPr>
                <w:p w14:paraId="7835972E"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3AF5C6E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01DB99A8"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7733F3C" w14:textId="77777777" w:rsidTr="000C4D24">
              <w:tc>
                <w:tcPr>
                  <w:tcW w:w="619" w:type="dxa"/>
                  <w:tcMar>
                    <w:right w:w="43" w:type="dxa"/>
                  </w:tcMar>
                </w:tcPr>
                <w:p w14:paraId="537FEE0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DDB770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AB21ED5" w14:textId="77777777" w:rsidTr="000C4D24">
              <w:tc>
                <w:tcPr>
                  <w:tcW w:w="619" w:type="dxa"/>
                  <w:tcMar>
                    <w:right w:w="43" w:type="dxa"/>
                  </w:tcMar>
                </w:tcPr>
                <w:p w14:paraId="3B4DB10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E8DE17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140E7BD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3439FF" w14:paraId="6E5D9E8A" w14:textId="77777777" w:rsidTr="000C4D24">
              <w:tc>
                <w:tcPr>
                  <w:tcW w:w="619" w:type="dxa"/>
                  <w:tcMar>
                    <w:right w:w="43" w:type="dxa"/>
                  </w:tcMar>
                </w:tcPr>
                <w:p w14:paraId="6E55938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409FDE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D97926D" w14:textId="77777777" w:rsidTr="000C4D24">
              <w:tc>
                <w:tcPr>
                  <w:tcW w:w="619" w:type="dxa"/>
                  <w:tcMar>
                    <w:right w:w="43" w:type="dxa"/>
                  </w:tcMar>
                </w:tcPr>
                <w:p w14:paraId="1898135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D2B9AB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2CDC619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Treatment &amp; Rehabilitation</w:t>
                  </w:r>
                </w:p>
              </w:tc>
            </w:tr>
            <w:tr w:rsidR="003439FF" w14:paraId="0C9FA874" w14:textId="77777777" w:rsidTr="000C4D24">
              <w:tc>
                <w:tcPr>
                  <w:tcW w:w="619" w:type="dxa"/>
                  <w:tcMar>
                    <w:right w:w="43" w:type="dxa"/>
                  </w:tcMar>
                </w:tcPr>
                <w:p w14:paraId="5AD9338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99A399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57D57FC" w14:textId="77777777" w:rsidTr="000C4D24">
              <w:tc>
                <w:tcPr>
                  <w:tcW w:w="619" w:type="dxa"/>
                  <w:tcMar>
                    <w:right w:w="43" w:type="dxa"/>
                  </w:tcMar>
                </w:tcPr>
                <w:p w14:paraId="640E1AC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C25CCF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2135BC1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3439FF" w14:paraId="6F45C6CE" w14:textId="77777777" w:rsidTr="000C4D24">
              <w:tc>
                <w:tcPr>
                  <w:tcW w:w="619" w:type="dxa"/>
                  <w:tcMar>
                    <w:right w:w="43" w:type="dxa"/>
                  </w:tcMar>
                </w:tcPr>
                <w:p w14:paraId="54A516A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C6379D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F480830" w14:textId="77777777" w:rsidTr="000C4D24">
              <w:tc>
                <w:tcPr>
                  <w:tcW w:w="619" w:type="dxa"/>
                  <w:tcMar>
                    <w:right w:w="43" w:type="dxa"/>
                  </w:tcMar>
                </w:tcPr>
                <w:p w14:paraId="62E8B24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40C98A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4248008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249,311</w:t>
                  </w:r>
                </w:p>
              </w:tc>
            </w:tr>
            <w:tr w:rsidR="003439FF" w14:paraId="6635BCE4" w14:textId="77777777" w:rsidTr="000C4D24">
              <w:tc>
                <w:tcPr>
                  <w:tcW w:w="619" w:type="dxa"/>
                  <w:tcMar>
                    <w:right w:w="43" w:type="dxa"/>
                  </w:tcMar>
                </w:tcPr>
                <w:p w14:paraId="696F038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2E7806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9CC5BB2" w14:textId="77777777" w:rsidTr="000C4D24">
              <w:tc>
                <w:tcPr>
                  <w:tcW w:w="619" w:type="dxa"/>
                  <w:tcMar>
                    <w:right w:w="43" w:type="dxa"/>
                  </w:tcMar>
                </w:tcPr>
                <w:p w14:paraId="369C6FF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A810BB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33AC086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249,311</w:t>
                  </w:r>
                </w:p>
              </w:tc>
            </w:tr>
            <w:tr w:rsidR="003439FF" w14:paraId="275A9982" w14:textId="77777777" w:rsidTr="000C4D24">
              <w:tc>
                <w:tcPr>
                  <w:tcW w:w="619" w:type="dxa"/>
                  <w:tcMar>
                    <w:right w:w="43" w:type="dxa"/>
                  </w:tcMar>
                </w:tcPr>
                <w:p w14:paraId="5FE69F8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D83763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7B2068A" w14:textId="77777777" w:rsidTr="000C4D24">
              <w:tc>
                <w:tcPr>
                  <w:tcW w:w="619" w:type="dxa"/>
                  <w:tcMar>
                    <w:right w:w="43" w:type="dxa"/>
                  </w:tcMar>
                </w:tcPr>
                <w:p w14:paraId="59BFEA4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28BFF7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3FD41EE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75D1F45E" w14:textId="77777777" w:rsidTr="000C4D24">
              <w:tc>
                <w:tcPr>
                  <w:tcW w:w="619" w:type="dxa"/>
                  <w:tcMar>
                    <w:right w:w="43" w:type="dxa"/>
                  </w:tcMar>
                </w:tcPr>
                <w:p w14:paraId="13B1C3B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5ACEB7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C80E3B8" w14:textId="77777777" w:rsidTr="000C4D24">
              <w:tc>
                <w:tcPr>
                  <w:tcW w:w="619" w:type="dxa"/>
                  <w:tcMar>
                    <w:right w:w="43" w:type="dxa"/>
                  </w:tcMar>
                </w:tcPr>
                <w:p w14:paraId="1298A69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53B029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43DEFC4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77E87529" w14:textId="77777777" w:rsidTr="000C4D24">
              <w:tc>
                <w:tcPr>
                  <w:tcW w:w="619" w:type="dxa"/>
                  <w:tcMar>
                    <w:right w:w="43" w:type="dxa"/>
                  </w:tcMar>
                </w:tcPr>
                <w:p w14:paraId="57ACDEF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DF26A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6C99480" w14:textId="77777777" w:rsidTr="000C4D24">
              <w:tc>
                <w:tcPr>
                  <w:tcW w:w="619" w:type="dxa"/>
                  <w:tcMar>
                    <w:right w:w="43" w:type="dxa"/>
                  </w:tcMar>
                </w:tcPr>
                <w:p w14:paraId="2BE3A93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7E0996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5E69AAC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3439FF" w14:paraId="1CCD5A15" w14:textId="77777777" w:rsidTr="000C4D24">
              <w:tc>
                <w:tcPr>
                  <w:tcW w:w="619" w:type="dxa"/>
                  <w:tcMar>
                    <w:right w:w="43" w:type="dxa"/>
                  </w:tcMar>
                </w:tcPr>
                <w:p w14:paraId="4E529DC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27CE79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3CC8CD4" w14:textId="77777777" w:rsidTr="000C4D24">
              <w:tc>
                <w:tcPr>
                  <w:tcW w:w="619" w:type="dxa"/>
                  <w:tcMar>
                    <w:right w:w="43" w:type="dxa"/>
                  </w:tcMar>
                </w:tcPr>
                <w:p w14:paraId="0D05A36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C59B29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0824B8A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3439FF" w14:paraId="01ADBFEE" w14:textId="77777777" w:rsidTr="000C4D24">
              <w:tc>
                <w:tcPr>
                  <w:tcW w:w="619" w:type="dxa"/>
                  <w:tcMar>
                    <w:right w:w="43" w:type="dxa"/>
                  </w:tcMar>
                </w:tcPr>
                <w:p w14:paraId="5943504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66C3EB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C6ADEB9" w14:textId="77777777" w:rsidTr="000C4D24">
              <w:tc>
                <w:tcPr>
                  <w:tcW w:w="619" w:type="dxa"/>
                  <w:tcMar>
                    <w:right w:w="43" w:type="dxa"/>
                  </w:tcMar>
                </w:tcPr>
                <w:p w14:paraId="01A8C6B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2DBDEE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080329E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2AEF69A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BD13782"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3439FF" w14:paraId="28203366" w14:textId="77777777" w:rsidTr="000C4D24">
              <w:tc>
                <w:tcPr>
                  <w:tcW w:w="619" w:type="dxa"/>
                  <w:tcMar>
                    <w:right w:w="43" w:type="dxa"/>
                  </w:tcMar>
                </w:tcPr>
                <w:p w14:paraId="053CA65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02C60C6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02D7B3F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ADA63C1" w14:textId="77777777" w:rsidTr="000C4D24">
              <w:tc>
                <w:tcPr>
                  <w:tcW w:w="619" w:type="dxa"/>
                  <w:tcMar>
                    <w:right w:w="43" w:type="dxa"/>
                  </w:tcMar>
                </w:tcPr>
                <w:p w14:paraId="766095A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25A3C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0B34C09" w14:textId="77777777" w:rsidTr="000C4D24">
              <w:tc>
                <w:tcPr>
                  <w:tcW w:w="619" w:type="dxa"/>
                  <w:tcMar>
                    <w:right w:w="43" w:type="dxa"/>
                  </w:tcMar>
                </w:tcPr>
                <w:p w14:paraId="7731A54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69E572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4383572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3439FF" w14:paraId="739D3A00" w14:textId="77777777" w:rsidTr="000C4D24">
              <w:tc>
                <w:tcPr>
                  <w:tcW w:w="619" w:type="dxa"/>
                  <w:tcMar>
                    <w:right w:w="43" w:type="dxa"/>
                  </w:tcMar>
                </w:tcPr>
                <w:p w14:paraId="1978B91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7611CD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D2D084C" w14:textId="77777777" w:rsidTr="000C4D24">
              <w:tc>
                <w:tcPr>
                  <w:tcW w:w="619" w:type="dxa"/>
                  <w:tcMar>
                    <w:right w:w="43" w:type="dxa"/>
                  </w:tcMar>
                </w:tcPr>
                <w:p w14:paraId="71C70B8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C12523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65E92B3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Prevention Programme</w:t>
                  </w:r>
                </w:p>
              </w:tc>
            </w:tr>
            <w:tr w:rsidR="003439FF" w14:paraId="3C94EEF6" w14:textId="77777777" w:rsidTr="000C4D24">
              <w:tc>
                <w:tcPr>
                  <w:tcW w:w="619" w:type="dxa"/>
                  <w:tcMar>
                    <w:right w:w="43" w:type="dxa"/>
                  </w:tcMar>
                </w:tcPr>
                <w:p w14:paraId="03A4217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AA5254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2BB585E" w14:textId="77777777" w:rsidTr="000C4D24">
              <w:tc>
                <w:tcPr>
                  <w:tcW w:w="619" w:type="dxa"/>
                  <w:tcMar>
                    <w:right w:w="43" w:type="dxa"/>
                  </w:tcMar>
                </w:tcPr>
                <w:p w14:paraId="38A0341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4FB900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71D13A6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3439FF" w14:paraId="3DC361BA" w14:textId="77777777" w:rsidTr="000C4D24">
              <w:tc>
                <w:tcPr>
                  <w:tcW w:w="619" w:type="dxa"/>
                  <w:tcMar>
                    <w:right w:w="43" w:type="dxa"/>
                  </w:tcMar>
                </w:tcPr>
                <w:p w14:paraId="6839CFD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CE8103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B31D480" w14:textId="77777777" w:rsidTr="000C4D24">
              <w:tc>
                <w:tcPr>
                  <w:tcW w:w="619" w:type="dxa"/>
                  <w:tcMar>
                    <w:right w:w="43" w:type="dxa"/>
                  </w:tcMar>
                </w:tcPr>
                <w:p w14:paraId="0B89028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23396D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302F8C9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71,066</w:t>
                  </w:r>
                </w:p>
              </w:tc>
            </w:tr>
            <w:tr w:rsidR="003439FF" w14:paraId="28170186" w14:textId="77777777" w:rsidTr="000C4D24">
              <w:tc>
                <w:tcPr>
                  <w:tcW w:w="619" w:type="dxa"/>
                  <w:tcMar>
                    <w:right w:w="43" w:type="dxa"/>
                  </w:tcMar>
                </w:tcPr>
                <w:p w14:paraId="31B2033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531870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58C59E6" w14:textId="77777777" w:rsidTr="000C4D24">
              <w:tc>
                <w:tcPr>
                  <w:tcW w:w="619" w:type="dxa"/>
                  <w:tcMar>
                    <w:right w:w="43" w:type="dxa"/>
                  </w:tcMar>
                </w:tcPr>
                <w:p w14:paraId="15A238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B60BFB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19A762F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71,066</w:t>
                  </w:r>
                </w:p>
              </w:tc>
            </w:tr>
            <w:tr w:rsidR="003439FF" w14:paraId="3A9F9128" w14:textId="77777777" w:rsidTr="000C4D24">
              <w:tc>
                <w:tcPr>
                  <w:tcW w:w="619" w:type="dxa"/>
                  <w:tcMar>
                    <w:right w:w="43" w:type="dxa"/>
                  </w:tcMar>
                </w:tcPr>
                <w:p w14:paraId="3461A0E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0676BC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61C8CD5" w14:textId="77777777" w:rsidTr="000C4D24">
              <w:tc>
                <w:tcPr>
                  <w:tcW w:w="619" w:type="dxa"/>
                  <w:tcMar>
                    <w:right w:w="43" w:type="dxa"/>
                  </w:tcMar>
                </w:tcPr>
                <w:p w14:paraId="169084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142603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2A72185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72051D28" w14:textId="77777777" w:rsidTr="000C4D24">
              <w:tc>
                <w:tcPr>
                  <w:tcW w:w="619" w:type="dxa"/>
                  <w:tcMar>
                    <w:right w:w="43" w:type="dxa"/>
                  </w:tcMar>
                </w:tcPr>
                <w:p w14:paraId="4053AF4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5791A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2FD108C" w14:textId="77777777" w:rsidTr="000C4D24">
              <w:tc>
                <w:tcPr>
                  <w:tcW w:w="619" w:type="dxa"/>
                  <w:tcMar>
                    <w:right w:w="43" w:type="dxa"/>
                  </w:tcMar>
                </w:tcPr>
                <w:p w14:paraId="493C71B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EE2EF1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52FA2F8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44429F1A" w14:textId="77777777" w:rsidTr="000C4D24">
              <w:tc>
                <w:tcPr>
                  <w:tcW w:w="619" w:type="dxa"/>
                  <w:tcMar>
                    <w:right w:w="43" w:type="dxa"/>
                  </w:tcMar>
                </w:tcPr>
                <w:p w14:paraId="2170BC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D0BAEE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5D1FF9D" w14:textId="77777777" w:rsidTr="000C4D24">
              <w:tc>
                <w:tcPr>
                  <w:tcW w:w="619" w:type="dxa"/>
                  <w:tcMar>
                    <w:right w:w="43" w:type="dxa"/>
                  </w:tcMar>
                </w:tcPr>
                <w:p w14:paraId="4ADE7C9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45E860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49484D8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3439FF" w14:paraId="172FE582" w14:textId="77777777" w:rsidTr="000C4D24">
              <w:tc>
                <w:tcPr>
                  <w:tcW w:w="619" w:type="dxa"/>
                  <w:tcMar>
                    <w:right w:w="43" w:type="dxa"/>
                  </w:tcMar>
                </w:tcPr>
                <w:p w14:paraId="14481B4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D4A51C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711DC37" w14:textId="77777777" w:rsidTr="000C4D24">
              <w:tc>
                <w:tcPr>
                  <w:tcW w:w="619" w:type="dxa"/>
                  <w:tcMar>
                    <w:right w:w="43" w:type="dxa"/>
                  </w:tcMar>
                </w:tcPr>
                <w:p w14:paraId="2384782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C0163E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4C626D8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3439FF" w14:paraId="1676330D" w14:textId="77777777" w:rsidTr="000C4D24">
              <w:tc>
                <w:tcPr>
                  <w:tcW w:w="619" w:type="dxa"/>
                  <w:tcMar>
                    <w:right w:w="43" w:type="dxa"/>
                  </w:tcMar>
                </w:tcPr>
                <w:p w14:paraId="033A1EF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7C1F23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BF430D3" w14:textId="77777777" w:rsidTr="000C4D24">
              <w:tc>
                <w:tcPr>
                  <w:tcW w:w="619" w:type="dxa"/>
                  <w:tcMar>
                    <w:right w:w="43" w:type="dxa"/>
                  </w:tcMar>
                </w:tcPr>
                <w:p w14:paraId="4F9148F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3AA3F3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0548265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2201D83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4EF63E6D"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3439FF" w14:paraId="64D202F4" w14:textId="77777777" w:rsidTr="000C4D24">
              <w:tc>
                <w:tcPr>
                  <w:tcW w:w="619" w:type="dxa"/>
                  <w:tcMar>
                    <w:right w:w="43" w:type="dxa"/>
                  </w:tcMar>
                </w:tcPr>
                <w:p w14:paraId="644B5B8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3A033A1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28D7407F"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C778189" w14:textId="77777777" w:rsidTr="000C4D24">
              <w:tc>
                <w:tcPr>
                  <w:tcW w:w="619" w:type="dxa"/>
                  <w:tcMar>
                    <w:right w:w="43" w:type="dxa"/>
                  </w:tcMar>
                </w:tcPr>
                <w:p w14:paraId="67C83B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78D8D6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B4F76C1" w14:textId="77777777" w:rsidTr="000C4D24">
              <w:tc>
                <w:tcPr>
                  <w:tcW w:w="619" w:type="dxa"/>
                  <w:tcMar>
                    <w:right w:w="43" w:type="dxa"/>
                  </w:tcMar>
                </w:tcPr>
                <w:p w14:paraId="6FB157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164CE3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1346B9B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3439FF" w14:paraId="49B21603" w14:textId="77777777" w:rsidTr="000C4D24">
              <w:tc>
                <w:tcPr>
                  <w:tcW w:w="619" w:type="dxa"/>
                  <w:tcMar>
                    <w:right w:w="43" w:type="dxa"/>
                  </w:tcMar>
                </w:tcPr>
                <w:p w14:paraId="528B7DD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C67EB1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06830D9" w14:textId="77777777" w:rsidTr="000C4D24">
              <w:tc>
                <w:tcPr>
                  <w:tcW w:w="619" w:type="dxa"/>
                  <w:tcMar>
                    <w:right w:w="43" w:type="dxa"/>
                  </w:tcMar>
                </w:tcPr>
                <w:p w14:paraId="5003505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A2D54D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281BDFD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HSE</w:t>
                  </w:r>
                </w:p>
              </w:tc>
            </w:tr>
            <w:tr w:rsidR="003439FF" w14:paraId="5C82C49B" w14:textId="77777777" w:rsidTr="000C4D24">
              <w:tc>
                <w:tcPr>
                  <w:tcW w:w="619" w:type="dxa"/>
                  <w:tcMar>
                    <w:right w:w="43" w:type="dxa"/>
                  </w:tcMar>
                </w:tcPr>
                <w:p w14:paraId="4826CF9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3F5EC9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3DDF8E5" w14:textId="77777777" w:rsidTr="000C4D24">
              <w:tc>
                <w:tcPr>
                  <w:tcW w:w="619" w:type="dxa"/>
                  <w:tcMar>
                    <w:right w:w="43" w:type="dxa"/>
                  </w:tcMar>
                </w:tcPr>
                <w:p w14:paraId="1FBD676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034558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32C2BD1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3439FF" w14:paraId="5078F45D" w14:textId="77777777" w:rsidTr="000C4D24">
              <w:tc>
                <w:tcPr>
                  <w:tcW w:w="619" w:type="dxa"/>
                  <w:tcMar>
                    <w:right w:w="43" w:type="dxa"/>
                  </w:tcMar>
                </w:tcPr>
                <w:p w14:paraId="25A2509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EFAA42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7F5F00E" w14:textId="77777777" w:rsidTr="000C4D24">
              <w:tc>
                <w:tcPr>
                  <w:tcW w:w="619" w:type="dxa"/>
                  <w:tcMar>
                    <w:right w:w="43" w:type="dxa"/>
                  </w:tcMar>
                </w:tcPr>
                <w:p w14:paraId="4B437F7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77D860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258B317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121,796</w:t>
                  </w:r>
                </w:p>
              </w:tc>
            </w:tr>
            <w:tr w:rsidR="003439FF" w14:paraId="3331B1D6" w14:textId="77777777" w:rsidTr="000C4D24">
              <w:tc>
                <w:tcPr>
                  <w:tcW w:w="619" w:type="dxa"/>
                  <w:tcMar>
                    <w:right w:w="43" w:type="dxa"/>
                  </w:tcMar>
                </w:tcPr>
                <w:p w14:paraId="6107480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F628FC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0268DD8" w14:textId="77777777" w:rsidTr="000C4D24">
              <w:tc>
                <w:tcPr>
                  <w:tcW w:w="619" w:type="dxa"/>
                  <w:tcMar>
                    <w:right w:w="43" w:type="dxa"/>
                  </w:tcMar>
                </w:tcPr>
                <w:p w14:paraId="1480269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3559CD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566EB51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121,796</w:t>
                  </w:r>
                </w:p>
              </w:tc>
            </w:tr>
            <w:tr w:rsidR="003439FF" w14:paraId="1849599A" w14:textId="77777777" w:rsidTr="000C4D24">
              <w:tc>
                <w:tcPr>
                  <w:tcW w:w="619" w:type="dxa"/>
                  <w:tcMar>
                    <w:right w:w="43" w:type="dxa"/>
                  </w:tcMar>
                </w:tcPr>
                <w:p w14:paraId="121C8AC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C05097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54360CA" w14:textId="77777777" w:rsidTr="000C4D24">
              <w:tc>
                <w:tcPr>
                  <w:tcW w:w="619" w:type="dxa"/>
                  <w:tcMar>
                    <w:right w:w="43" w:type="dxa"/>
                  </w:tcMar>
                </w:tcPr>
                <w:p w14:paraId="50FF192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573B29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2297667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085F8800" w14:textId="77777777" w:rsidTr="000C4D24">
              <w:tc>
                <w:tcPr>
                  <w:tcW w:w="619" w:type="dxa"/>
                  <w:tcMar>
                    <w:right w:w="43" w:type="dxa"/>
                  </w:tcMar>
                </w:tcPr>
                <w:p w14:paraId="24E4F2A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E3D151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7D97B12" w14:textId="77777777" w:rsidTr="000C4D24">
              <w:tc>
                <w:tcPr>
                  <w:tcW w:w="619" w:type="dxa"/>
                  <w:tcMar>
                    <w:right w:w="43" w:type="dxa"/>
                  </w:tcMar>
                </w:tcPr>
                <w:p w14:paraId="53F11DB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40E251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0DB29A6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2F825BCB" w14:textId="77777777" w:rsidTr="000C4D24">
              <w:tc>
                <w:tcPr>
                  <w:tcW w:w="619" w:type="dxa"/>
                  <w:tcMar>
                    <w:right w:w="43" w:type="dxa"/>
                  </w:tcMar>
                </w:tcPr>
                <w:p w14:paraId="0D53105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6A7D4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610CC0F" w14:textId="77777777" w:rsidTr="000C4D24">
              <w:tc>
                <w:tcPr>
                  <w:tcW w:w="619" w:type="dxa"/>
                  <w:tcMar>
                    <w:right w:w="43" w:type="dxa"/>
                  </w:tcMar>
                </w:tcPr>
                <w:p w14:paraId="3708581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628EA1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7AA9258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3439FF" w14:paraId="5160DC0B" w14:textId="77777777" w:rsidTr="000C4D24">
              <w:tc>
                <w:tcPr>
                  <w:tcW w:w="619" w:type="dxa"/>
                  <w:tcMar>
                    <w:right w:w="43" w:type="dxa"/>
                  </w:tcMar>
                </w:tcPr>
                <w:p w14:paraId="0D71419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CED945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7EA75CD" w14:textId="77777777" w:rsidTr="000C4D24">
              <w:tc>
                <w:tcPr>
                  <w:tcW w:w="619" w:type="dxa"/>
                  <w:tcMar>
                    <w:right w:w="43" w:type="dxa"/>
                  </w:tcMar>
                </w:tcPr>
                <w:p w14:paraId="0BE6774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237B8EA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561B7F2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3439FF" w14:paraId="2A8647DA" w14:textId="77777777" w:rsidTr="000C4D24">
              <w:tc>
                <w:tcPr>
                  <w:tcW w:w="619" w:type="dxa"/>
                  <w:tcMar>
                    <w:right w:w="43" w:type="dxa"/>
                  </w:tcMar>
                </w:tcPr>
                <w:p w14:paraId="78B629D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F70EEC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F34C0DC" w14:textId="77777777" w:rsidTr="000C4D24">
              <w:tc>
                <w:tcPr>
                  <w:tcW w:w="619" w:type="dxa"/>
                  <w:tcMar>
                    <w:right w:w="43" w:type="dxa"/>
                  </w:tcMar>
                </w:tcPr>
                <w:p w14:paraId="7C7F492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A25C6D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5649FB2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55D7B2E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50C95B6"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3439FF" w14:paraId="41B3768C" w14:textId="77777777" w:rsidTr="000C4D24">
              <w:tc>
                <w:tcPr>
                  <w:tcW w:w="619" w:type="dxa"/>
                  <w:tcMar>
                    <w:right w:w="43" w:type="dxa"/>
                  </w:tcMar>
                </w:tcPr>
                <w:p w14:paraId="57C5A98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55054FE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47D7ED3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2D9679F" w14:textId="77777777" w:rsidTr="000C4D24">
              <w:tc>
                <w:tcPr>
                  <w:tcW w:w="619" w:type="dxa"/>
                  <w:tcMar>
                    <w:right w:w="43" w:type="dxa"/>
                  </w:tcMar>
                </w:tcPr>
                <w:p w14:paraId="1CD7BB7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B3F9F9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7D627B0" w14:textId="77777777" w:rsidTr="000C4D24">
              <w:tc>
                <w:tcPr>
                  <w:tcW w:w="619" w:type="dxa"/>
                  <w:tcMar>
                    <w:right w:w="43" w:type="dxa"/>
                  </w:tcMar>
                </w:tcPr>
                <w:p w14:paraId="196938D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4B5A61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77B14CA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3439FF" w14:paraId="7E9CFE7F" w14:textId="77777777" w:rsidTr="000C4D24">
              <w:tc>
                <w:tcPr>
                  <w:tcW w:w="619" w:type="dxa"/>
                  <w:tcMar>
                    <w:right w:w="43" w:type="dxa"/>
                  </w:tcMar>
                </w:tcPr>
                <w:p w14:paraId="1DBD6B5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6CCEC9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3B89D46" w14:textId="77777777" w:rsidTr="000C4D24">
              <w:tc>
                <w:tcPr>
                  <w:tcW w:w="619" w:type="dxa"/>
                  <w:tcMar>
                    <w:right w:w="43" w:type="dxa"/>
                  </w:tcMar>
                </w:tcPr>
                <w:p w14:paraId="67DC3D5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729AEA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651D650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TUSLA</w:t>
                  </w:r>
                </w:p>
              </w:tc>
            </w:tr>
            <w:tr w:rsidR="003439FF" w14:paraId="33C9FBAE" w14:textId="77777777" w:rsidTr="000C4D24">
              <w:tc>
                <w:tcPr>
                  <w:tcW w:w="619" w:type="dxa"/>
                  <w:tcMar>
                    <w:right w:w="43" w:type="dxa"/>
                  </w:tcMar>
                </w:tcPr>
                <w:p w14:paraId="4C764BF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14D0BC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D14B589" w14:textId="77777777" w:rsidTr="000C4D24">
              <w:tc>
                <w:tcPr>
                  <w:tcW w:w="619" w:type="dxa"/>
                  <w:tcMar>
                    <w:right w:w="43" w:type="dxa"/>
                  </w:tcMar>
                </w:tcPr>
                <w:p w14:paraId="66C91E2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C966CC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41D7C10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3439FF" w14:paraId="014759FE" w14:textId="77777777" w:rsidTr="000C4D24">
              <w:tc>
                <w:tcPr>
                  <w:tcW w:w="619" w:type="dxa"/>
                  <w:tcMar>
                    <w:right w:w="43" w:type="dxa"/>
                  </w:tcMar>
                </w:tcPr>
                <w:p w14:paraId="6E84FEA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F29CA6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95D1A6E" w14:textId="77777777" w:rsidTr="000C4D24">
              <w:tc>
                <w:tcPr>
                  <w:tcW w:w="619" w:type="dxa"/>
                  <w:tcMar>
                    <w:right w:w="43" w:type="dxa"/>
                  </w:tcMar>
                </w:tcPr>
                <w:p w14:paraId="2954272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C6E369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4B31322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6,700</w:t>
                  </w:r>
                </w:p>
              </w:tc>
            </w:tr>
            <w:tr w:rsidR="003439FF" w14:paraId="76C37ED8" w14:textId="77777777" w:rsidTr="000C4D24">
              <w:tc>
                <w:tcPr>
                  <w:tcW w:w="619" w:type="dxa"/>
                  <w:tcMar>
                    <w:right w:w="43" w:type="dxa"/>
                  </w:tcMar>
                </w:tcPr>
                <w:p w14:paraId="43CBC87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BD6B3F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F2AE6F3" w14:textId="77777777" w:rsidTr="000C4D24">
              <w:tc>
                <w:tcPr>
                  <w:tcW w:w="619" w:type="dxa"/>
                  <w:tcMar>
                    <w:right w:w="43" w:type="dxa"/>
                  </w:tcMar>
                </w:tcPr>
                <w:p w14:paraId="44E61C9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AE33A3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0A3C879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6,700</w:t>
                  </w:r>
                </w:p>
              </w:tc>
            </w:tr>
            <w:tr w:rsidR="003439FF" w14:paraId="5D198F44" w14:textId="77777777" w:rsidTr="000C4D24">
              <w:tc>
                <w:tcPr>
                  <w:tcW w:w="619" w:type="dxa"/>
                  <w:tcMar>
                    <w:right w:w="43" w:type="dxa"/>
                  </w:tcMar>
                </w:tcPr>
                <w:p w14:paraId="3BEAE77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DBED5B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829D932" w14:textId="77777777" w:rsidTr="000C4D24">
              <w:tc>
                <w:tcPr>
                  <w:tcW w:w="619" w:type="dxa"/>
                  <w:tcMar>
                    <w:right w:w="43" w:type="dxa"/>
                  </w:tcMar>
                </w:tcPr>
                <w:p w14:paraId="389A0FF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963AF5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504AFF1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140560D2" w14:textId="77777777" w:rsidTr="000C4D24">
              <w:tc>
                <w:tcPr>
                  <w:tcW w:w="619" w:type="dxa"/>
                  <w:tcMar>
                    <w:right w:w="43" w:type="dxa"/>
                  </w:tcMar>
                </w:tcPr>
                <w:p w14:paraId="287E2EF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BDC0DA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256C15C" w14:textId="77777777" w:rsidTr="000C4D24">
              <w:tc>
                <w:tcPr>
                  <w:tcW w:w="619" w:type="dxa"/>
                  <w:tcMar>
                    <w:right w:w="43" w:type="dxa"/>
                  </w:tcMar>
                </w:tcPr>
                <w:p w14:paraId="2D6009E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868531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the period end</w:t>
                  </w:r>
                </w:p>
              </w:tc>
              <w:tc>
                <w:tcPr>
                  <w:tcW w:w="5243" w:type="dxa"/>
                  <w:tcMar>
                    <w:right w:w="43" w:type="dxa"/>
                  </w:tcMar>
                </w:tcPr>
                <w:p w14:paraId="3549268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6B90AA86" w14:textId="77777777" w:rsidTr="000C4D24">
              <w:tc>
                <w:tcPr>
                  <w:tcW w:w="619" w:type="dxa"/>
                  <w:tcMar>
                    <w:right w:w="43" w:type="dxa"/>
                  </w:tcMar>
                </w:tcPr>
                <w:p w14:paraId="6544BD7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92640C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6D5E31D" w14:textId="77777777" w:rsidTr="000C4D24">
              <w:tc>
                <w:tcPr>
                  <w:tcW w:w="619" w:type="dxa"/>
                  <w:tcMar>
                    <w:right w:w="43" w:type="dxa"/>
                  </w:tcMar>
                </w:tcPr>
                <w:p w14:paraId="27EABD6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37119D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54F85B5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3439FF" w14:paraId="7333531C" w14:textId="77777777" w:rsidTr="000C4D24">
              <w:tc>
                <w:tcPr>
                  <w:tcW w:w="619" w:type="dxa"/>
                  <w:tcMar>
                    <w:right w:w="43" w:type="dxa"/>
                  </w:tcMar>
                </w:tcPr>
                <w:p w14:paraId="6676B1B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28BAB3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22D4DA7" w14:textId="77777777" w:rsidTr="000C4D24">
              <w:tc>
                <w:tcPr>
                  <w:tcW w:w="619" w:type="dxa"/>
                  <w:tcMar>
                    <w:right w:w="43" w:type="dxa"/>
                  </w:tcMar>
                </w:tcPr>
                <w:p w14:paraId="130850F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4117981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4133255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3439FF" w14:paraId="2E73F44E" w14:textId="77777777" w:rsidTr="000C4D24">
              <w:tc>
                <w:tcPr>
                  <w:tcW w:w="619" w:type="dxa"/>
                  <w:tcMar>
                    <w:right w:w="43" w:type="dxa"/>
                  </w:tcMar>
                </w:tcPr>
                <w:p w14:paraId="7F08FCF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6DCC4B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CEBC65E" w14:textId="77777777" w:rsidTr="000C4D24">
              <w:tc>
                <w:tcPr>
                  <w:tcW w:w="619" w:type="dxa"/>
                  <w:tcMar>
                    <w:right w:w="43" w:type="dxa"/>
                  </w:tcMar>
                </w:tcPr>
                <w:p w14:paraId="31701AE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4C5874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18E2B94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Funds may only be used for the purpose of the programme</w:t>
                  </w:r>
                </w:p>
              </w:tc>
            </w:tr>
          </w:tbl>
          <w:p w14:paraId="0C25E69C"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12FF7E1"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3528"/>
              <w:gridCol w:w="5243"/>
            </w:tblGrid>
            <w:tr w:rsidR="003439FF" w14:paraId="1059326B" w14:textId="77777777" w:rsidTr="000C4D24">
              <w:tc>
                <w:tcPr>
                  <w:tcW w:w="619" w:type="dxa"/>
                  <w:tcMar>
                    <w:right w:w="43" w:type="dxa"/>
                  </w:tcMar>
                </w:tcPr>
                <w:p w14:paraId="6ED832F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3528" w:type="dxa"/>
                  <w:tcMar>
                    <w:right w:w="43" w:type="dxa"/>
                  </w:tcMar>
                </w:tcPr>
                <w:p w14:paraId="772740DB"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c>
                <w:tcPr>
                  <w:tcW w:w="5243" w:type="dxa"/>
                  <w:tcMar>
                    <w:right w:w="43" w:type="dxa"/>
                  </w:tcMar>
                </w:tcPr>
                <w:p w14:paraId="37F014C2"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0C63ADC" w14:textId="77777777" w:rsidTr="000C4D24">
              <w:tc>
                <w:tcPr>
                  <w:tcW w:w="619" w:type="dxa"/>
                  <w:tcMar>
                    <w:right w:w="43" w:type="dxa"/>
                  </w:tcMar>
                </w:tcPr>
                <w:p w14:paraId="48EFE17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35A9DE6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E610CE7" w14:textId="77777777" w:rsidTr="000C4D24">
              <w:tc>
                <w:tcPr>
                  <w:tcW w:w="619" w:type="dxa"/>
                  <w:tcMar>
                    <w:right w:w="43" w:type="dxa"/>
                  </w:tcMar>
                </w:tcPr>
                <w:p w14:paraId="5FCCE62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52A67D5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Funder</w:t>
                  </w:r>
                </w:p>
              </w:tc>
              <w:tc>
                <w:tcPr>
                  <w:tcW w:w="5243" w:type="dxa"/>
                  <w:tcMar>
                    <w:right w:w="43" w:type="dxa"/>
                  </w:tcMar>
                </w:tcPr>
                <w:p w14:paraId="5824947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Health Service Executive</w:t>
                  </w:r>
                </w:p>
              </w:tc>
            </w:tr>
            <w:tr w:rsidR="003439FF" w14:paraId="1ACABB3C" w14:textId="77777777" w:rsidTr="000C4D24">
              <w:tc>
                <w:tcPr>
                  <w:tcW w:w="619" w:type="dxa"/>
                  <w:tcMar>
                    <w:right w:w="43" w:type="dxa"/>
                  </w:tcMar>
                </w:tcPr>
                <w:p w14:paraId="3C38A1B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63A0618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B14CEE3" w14:textId="77777777" w:rsidTr="000C4D24">
              <w:tc>
                <w:tcPr>
                  <w:tcW w:w="619" w:type="dxa"/>
                  <w:tcMar>
                    <w:right w:w="43" w:type="dxa"/>
                  </w:tcMar>
                </w:tcPr>
                <w:p w14:paraId="6E7DA6F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657A439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Programme</w:t>
                  </w:r>
                </w:p>
              </w:tc>
              <w:tc>
                <w:tcPr>
                  <w:tcW w:w="5243" w:type="dxa"/>
                  <w:tcMar>
                    <w:right w:w="43" w:type="dxa"/>
                  </w:tcMar>
                </w:tcPr>
                <w:p w14:paraId="1E7FE22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Safe Program Strand</w:t>
                  </w:r>
                </w:p>
              </w:tc>
            </w:tr>
            <w:tr w:rsidR="003439FF" w14:paraId="65863432" w14:textId="77777777" w:rsidTr="000C4D24">
              <w:tc>
                <w:tcPr>
                  <w:tcW w:w="619" w:type="dxa"/>
                  <w:tcMar>
                    <w:right w:w="43" w:type="dxa"/>
                  </w:tcMar>
                </w:tcPr>
                <w:p w14:paraId="58519B9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DCA50A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A1350E4" w14:textId="77777777" w:rsidTr="000C4D24">
              <w:tc>
                <w:tcPr>
                  <w:tcW w:w="619" w:type="dxa"/>
                  <w:tcMar>
                    <w:right w:w="43" w:type="dxa"/>
                  </w:tcMar>
                </w:tcPr>
                <w:p w14:paraId="688D4E3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FFE449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Term</w:t>
                  </w:r>
                </w:p>
              </w:tc>
              <w:tc>
                <w:tcPr>
                  <w:tcW w:w="5243" w:type="dxa"/>
                  <w:tcMar>
                    <w:right w:w="43" w:type="dxa"/>
                  </w:tcMar>
                </w:tcPr>
                <w:p w14:paraId="289AEA1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12 Months</w:t>
                  </w:r>
                </w:p>
              </w:tc>
            </w:tr>
            <w:tr w:rsidR="003439FF" w14:paraId="6F9619E0" w14:textId="77777777" w:rsidTr="000C4D24">
              <w:tc>
                <w:tcPr>
                  <w:tcW w:w="619" w:type="dxa"/>
                  <w:tcMar>
                    <w:right w:w="43" w:type="dxa"/>
                  </w:tcMar>
                </w:tcPr>
                <w:p w14:paraId="3213212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2ECC03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A24A093" w14:textId="77777777" w:rsidTr="000C4D24">
              <w:tc>
                <w:tcPr>
                  <w:tcW w:w="619" w:type="dxa"/>
                  <w:tcMar>
                    <w:right w:w="43" w:type="dxa"/>
                  </w:tcMar>
                </w:tcPr>
                <w:p w14:paraId="6C6B8CC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50579F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taken to income in the period</w:t>
                  </w:r>
                </w:p>
              </w:tc>
              <w:tc>
                <w:tcPr>
                  <w:tcW w:w="5243" w:type="dxa"/>
                  <w:tcMar>
                    <w:right w:w="43" w:type="dxa"/>
                  </w:tcMar>
                </w:tcPr>
                <w:p w14:paraId="6E2630A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60,000</w:t>
                  </w:r>
                </w:p>
              </w:tc>
            </w:tr>
            <w:tr w:rsidR="003439FF" w14:paraId="114A2C16" w14:textId="77777777" w:rsidTr="000C4D24">
              <w:tc>
                <w:tcPr>
                  <w:tcW w:w="619" w:type="dxa"/>
                  <w:tcMar>
                    <w:right w:w="43" w:type="dxa"/>
                  </w:tcMar>
                </w:tcPr>
                <w:p w14:paraId="7A310CA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6BE658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A684D85" w14:textId="77777777" w:rsidTr="000C4D24">
              <w:tc>
                <w:tcPr>
                  <w:tcW w:w="619" w:type="dxa"/>
                  <w:tcMar>
                    <w:right w:w="43" w:type="dxa"/>
                  </w:tcMar>
                </w:tcPr>
                <w:p w14:paraId="658A105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7CA2F82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Cash received in the period</w:t>
                  </w:r>
                </w:p>
              </w:tc>
              <w:tc>
                <w:tcPr>
                  <w:tcW w:w="5243" w:type="dxa"/>
                  <w:tcMar>
                    <w:right w:w="43" w:type="dxa"/>
                  </w:tcMar>
                </w:tcPr>
                <w:p w14:paraId="1317FD9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60,000</w:t>
                  </w:r>
                </w:p>
              </w:tc>
            </w:tr>
            <w:tr w:rsidR="003439FF" w14:paraId="1B93820F" w14:textId="77777777" w:rsidTr="000C4D24">
              <w:tc>
                <w:tcPr>
                  <w:tcW w:w="619" w:type="dxa"/>
                  <w:tcMar>
                    <w:right w:w="43" w:type="dxa"/>
                  </w:tcMar>
                </w:tcPr>
                <w:p w14:paraId="2E729B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7DC8CDF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C2457C5" w14:textId="77777777" w:rsidTr="000C4D24">
              <w:tc>
                <w:tcPr>
                  <w:tcW w:w="619" w:type="dxa"/>
                  <w:tcMar>
                    <w:right w:w="43" w:type="dxa"/>
                  </w:tcMar>
                </w:tcPr>
                <w:p w14:paraId="04F14BC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7F59C7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Capital grant</w:t>
                  </w:r>
                </w:p>
              </w:tc>
              <w:tc>
                <w:tcPr>
                  <w:tcW w:w="5243" w:type="dxa"/>
                  <w:tcMar>
                    <w:right w:w="43" w:type="dxa"/>
                  </w:tcMar>
                </w:tcPr>
                <w:p w14:paraId="648136E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64673B06" w14:textId="77777777" w:rsidTr="000C4D24">
              <w:tc>
                <w:tcPr>
                  <w:tcW w:w="619" w:type="dxa"/>
                  <w:tcMar>
                    <w:right w:w="43" w:type="dxa"/>
                  </w:tcMar>
                </w:tcPr>
                <w:p w14:paraId="2947F33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484A45D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F8EED92" w14:textId="77777777" w:rsidTr="000C4D24">
              <w:tc>
                <w:tcPr>
                  <w:tcW w:w="619" w:type="dxa"/>
                  <w:tcMar>
                    <w:right w:w="43" w:type="dxa"/>
                  </w:tcMar>
                </w:tcPr>
                <w:p w14:paraId="67504C2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E86D22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Fund due at period end</w:t>
                  </w:r>
                </w:p>
              </w:tc>
              <w:tc>
                <w:tcPr>
                  <w:tcW w:w="5243" w:type="dxa"/>
                  <w:tcMar>
                    <w:right w:w="43" w:type="dxa"/>
                  </w:tcMar>
                </w:tcPr>
                <w:p w14:paraId="653A104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Nil</w:t>
                  </w:r>
                </w:p>
              </w:tc>
            </w:tr>
            <w:tr w:rsidR="003439FF" w14:paraId="58FCABD1" w14:textId="77777777" w:rsidTr="000C4D24">
              <w:tc>
                <w:tcPr>
                  <w:tcW w:w="619" w:type="dxa"/>
                  <w:tcMar>
                    <w:right w:w="43" w:type="dxa"/>
                  </w:tcMar>
                </w:tcPr>
                <w:p w14:paraId="293CF75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2E8D33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8269246" w14:textId="77777777" w:rsidTr="000C4D24">
              <w:tc>
                <w:tcPr>
                  <w:tcW w:w="619" w:type="dxa"/>
                  <w:tcMar>
                    <w:right w:w="43" w:type="dxa"/>
                  </w:tcMar>
                </w:tcPr>
                <w:p w14:paraId="705856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080ABDE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Float funding in place</w:t>
                  </w:r>
                </w:p>
              </w:tc>
              <w:tc>
                <w:tcPr>
                  <w:tcW w:w="5243" w:type="dxa"/>
                  <w:tcMar>
                    <w:right w:w="43" w:type="dxa"/>
                  </w:tcMar>
                </w:tcPr>
                <w:p w14:paraId="1F24F70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Yes</w:t>
                  </w:r>
                </w:p>
              </w:tc>
            </w:tr>
            <w:tr w:rsidR="003439FF" w14:paraId="4C272E68" w14:textId="77777777" w:rsidTr="000C4D24">
              <w:tc>
                <w:tcPr>
                  <w:tcW w:w="619" w:type="dxa"/>
                  <w:tcMar>
                    <w:right w:w="43" w:type="dxa"/>
                  </w:tcMar>
                </w:tcPr>
                <w:p w14:paraId="2AC67E7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1BEF734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EB0543A" w14:textId="77777777" w:rsidTr="000C4D24">
              <w:tc>
                <w:tcPr>
                  <w:tcW w:w="619" w:type="dxa"/>
                  <w:tcMar>
                    <w:right w:w="43" w:type="dxa"/>
                  </w:tcMar>
                </w:tcPr>
                <w:p w14:paraId="162C39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399494F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Purpose of fund</w:t>
                  </w:r>
                </w:p>
              </w:tc>
              <w:tc>
                <w:tcPr>
                  <w:tcW w:w="5243" w:type="dxa"/>
                  <w:tcMar>
                    <w:right w:w="43" w:type="dxa"/>
                  </w:tcMar>
                </w:tcPr>
                <w:p w14:paraId="14229B6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Service delivery</w:t>
                  </w:r>
                </w:p>
              </w:tc>
            </w:tr>
            <w:tr w:rsidR="003439FF" w14:paraId="7A4D4CC6" w14:textId="77777777" w:rsidTr="000C4D24">
              <w:tc>
                <w:tcPr>
                  <w:tcW w:w="619" w:type="dxa"/>
                  <w:tcMar>
                    <w:right w:w="43" w:type="dxa"/>
                  </w:tcMar>
                </w:tcPr>
                <w:p w14:paraId="1D9BE31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00633DF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7E59E8B" w14:textId="77777777" w:rsidTr="000C4D24">
              <w:tc>
                <w:tcPr>
                  <w:tcW w:w="619" w:type="dxa"/>
                  <w:tcMar>
                    <w:right w:w="43" w:type="dxa"/>
                  </w:tcMar>
                </w:tcPr>
                <w:p w14:paraId="0287478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3528" w:type="dxa"/>
                  <w:tcMar>
                    <w:right w:w="43" w:type="dxa"/>
                  </w:tcMar>
                </w:tcPr>
                <w:p w14:paraId="1AD0218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Restriction on use</w:t>
                  </w:r>
                </w:p>
              </w:tc>
              <w:tc>
                <w:tcPr>
                  <w:tcW w:w="5243" w:type="dxa"/>
                  <w:tcMar>
                    <w:right w:w="43" w:type="dxa"/>
                  </w:tcMar>
                </w:tcPr>
                <w:p w14:paraId="3DA2C17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bookmarkStart w:id="28" w:name="NTStFnd"/>
                  <w:bookmarkEnd w:id="28"/>
                  <w:r>
                    <w:rPr>
                      <w:rFonts w:ascii="Arial" w:hAnsi="Arial" w:cs="Arial"/>
                      <w:color w:val="000000"/>
                      <w:sz w:val="18"/>
                      <w:szCs w:val="18"/>
                    </w:rPr>
                    <w:t>Funds may only be used for the purpose of the programme</w:t>
                  </w:r>
                </w:p>
              </w:tc>
            </w:tr>
          </w:tbl>
          <w:p w14:paraId="2F0014F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4C314EED"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3439FF" w14:paraId="025A3DDD" w14:textId="77777777" w:rsidTr="000C4D24">
              <w:tc>
                <w:tcPr>
                  <w:tcW w:w="619" w:type="dxa"/>
                  <w:tcMar>
                    <w:right w:w="43" w:type="dxa"/>
                  </w:tcMar>
                </w:tcPr>
                <w:p w14:paraId="1845518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365552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4B5E0DA" w14:textId="77777777" w:rsidTr="000C4D24">
              <w:tc>
                <w:tcPr>
                  <w:tcW w:w="619" w:type="dxa"/>
                  <w:tcMar>
                    <w:right w:w="43" w:type="dxa"/>
                  </w:tcMar>
                </w:tcPr>
                <w:p w14:paraId="5B0407D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13.</w:t>
                  </w:r>
                </w:p>
              </w:tc>
              <w:tc>
                <w:tcPr>
                  <w:tcW w:w="8770" w:type="dxa"/>
                  <w:tcMar>
                    <w:right w:w="43" w:type="dxa"/>
                  </w:tcMar>
                </w:tcPr>
                <w:p w14:paraId="44AEE5E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STATUS</w:t>
                  </w:r>
                </w:p>
              </w:tc>
            </w:tr>
            <w:tr w:rsidR="003439FF" w14:paraId="72283A68" w14:textId="77777777" w:rsidTr="000C4D24">
              <w:tc>
                <w:tcPr>
                  <w:tcW w:w="619" w:type="dxa"/>
                  <w:tcMar>
                    <w:right w:w="43" w:type="dxa"/>
                  </w:tcMar>
                </w:tcPr>
                <w:p w14:paraId="507FC53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50BCB2E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7E1FA07" w14:textId="77777777" w:rsidTr="000C4D24">
              <w:tc>
                <w:tcPr>
                  <w:tcW w:w="619" w:type="dxa"/>
                  <w:tcMar>
                    <w:right w:w="43" w:type="dxa"/>
                  </w:tcMar>
                </w:tcPr>
                <w:p w14:paraId="0C55969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4A7F5E4C"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29" w:name="NTShCapGuar"/>
                  <w:bookmarkEnd w:id="29"/>
                  <w:r>
                    <w:rPr>
                      <w:rFonts w:ascii="Arial" w:hAnsi="Arial" w:cs="Arial"/>
                      <w:color w:val="000000"/>
                      <w:sz w:val="18"/>
                      <w:szCs w:val="18"/>
                    </w:rPr>
                    <w:t>The liability of the members is limited.</w:t>
                  </w:r>
                </w:p>
                <w:p w14:paraId="135166F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p w14:paraId="34E81E5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Every member of the company undertakes to contribute to the assets of the company in the event of its being wound up while they are members, or within one year thereafter, for the payment of the debts and liabilities of the company contracted before they ceased to be members, and of the costs, charges and expenses of winding up, and for the adjustment of the rights of the contributors among themselves, such amount as may be required, not exceeding € 2.</w:t>
                  </w:r>
                </w:p>
              </w:tc>
            </w:tr>
          </w:tbl>
          <w:p w14:paraId="4341BE6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5A8D5A38"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37"/>
              <w:gridCol w:w="1138"/>
              <w:gridCol w:w="1196"/>
            </w:tblGrid>
            <w:tr w:rsidR="003439FF" w14:paraId="7C73B652" w14:textId="77777777" w:rsidTr="000C4D24">
              <w:tc>
                <w:tcPr>
                  <w:tcW w:w="619" w:type="dxa"/>
                  <w:tcMar>
                    <w:right w:w="43" w:type="dxa"/>
                  </w:tcMar>
                </w:tcPr>
                <w:p w14:paraId="1AADC31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172175B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79AE923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96" w:type="dxa"/>
                  <w:tcMar>
                    <w:right w:w="43" w:type="dxa"/>
                  </w:tcMar>
                </w:tcPr>
                <w:p w14:paraId="392C883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4DB3D2C8" w14:textId="77777777" w:rsidTr="000C4D24">
              <w:tc>
                <w:tcPr>
                  <w:tcW w:w="619" w:type="dxa"/>
                  <w:tcMar>
                    <w:right w:w="43" w:type="dxa"/>
                  </w:tcMar>
                </w:tcPr>
                <w:p w14:paraId="7E26550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14.</w:t>
                  </w:r>
                </w:p>
              </w:tc>
              <w:tc>
                <w:tcPr>
                  <w:tcW w:w="8770" w:type="dxa"/>
                  <w:gridSpan w:val="3"/>
                  <w:tcMar>
                    <w:right w:w="43" w:type="dxa"/>
                  </w:tcMar>
                </w:tcPr>
                <w:p w14:paraId="1F990DD1"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INCOME AND EXPENDITURE ACCOUNT</w:t>
                  </w:r>
                </w:p>
              </w:tc>
            </w:tr>
            <w:tr w:rsidR="003439FF" w14:paraId="4A3FF4E9" w14:textId="77777777" w:rsidTr="000C4D24">
              <w:tc>
                <w:tcPr>
                  <w:tcW w:w="619" w:type="dxa"/>
                  <w:tcMar>
                    <w:right w:w="43" w:type="dxa"/>
                  </w:tcMar>
                </w:tcPr>
                <w:p w14:paraId="06AA23E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6437" w:type="dxa"/>
                  <w:tcMar>
                    <w:right w:w="43" w:type="dxa"/>
                  </w:tcMar>
                </w:tcPr>
                <w:p w14:paraId="4830990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0B6AA2C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96" w:type="dxa"/>
                  <w:tcMar>
                    <w:right w:w="43" w:type="dxa"/>
                  </w:tcMar>
                </w:tcPr>
                <w:p w14:paraId="14F3062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DCEB9C2" w14:textId="77777777" w:rsidTr="000C4D24">
              <w:tc>
                <w:tcPr>
                  <w:tcW w:w="619" w:type="dxa"/>
                  <w:tcMar>
                    <w:right w:w="43" w:type="dxa"/>
                  </w:tcMar>
                </w:tcPr>
                <w:p w14:paraId="12A37A5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24984FF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023F943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196" w:type="dxa"/>
                  <w:tcMar>
                    <w:right w:w="43" w:type="dxa"/>
                  </w:tcMar>
                </w:tcPr>
                <w:p w14:paraId="5C25B64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3439FF" w14:paraId="6A0D2C95" w14:textId="77777777" w:rsidTr="000C4D24">
              <w:tc>
                <w:tcPr>
                  <w:tcW w:w="619" w:type="dxa"/>
                  <w:tcMar>
                    <w:right w:w="43" w:type="dxa"/>
                  </w:tcMar>
                </w:tcPr>
                <w:p w14:paraId="6EB90A8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4BD6196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6F99C3D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96" w:type="dxa"/>
                  <w:tcMar>
                    <w:right w:w="43" w:type="dxa"/>
                  </w:tcMar>
                </w:tcPr>
                <w:p w14:paraId="78FBAC4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14F61F8A" w14:textId="77777777" w:rsidTr="000C4D24">
              <w:tc>
                <w:tcPr>
                  <w:tcW w:w="619" w:type="dxa"/>
                  <w:tcMar>
                    <w:right w:w="43" w:type="dxa"/>
                  </w:tcMar>
                </w:tcPr>
                <w:p w14:paraId="167435A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033B4C9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07CB500" w14:textId="77777777" w:rsidTr="000C4D24">
              <w:tc>
                <w:tcPr>
                  <w:tcW w:w="619" w:type="dxa"/>
                  <w:tcMar>
                    <w:right w:w="43" w:type="dxa"/>
                  </w:tcMar>
                </w:tcPr>
                <w:p w14:paraId="4124AD1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3710AEBC"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1 January 2020</w:t>
                  </w:r>
                </w:p>
              </w:tc>
              <w:tc>
                <w:tcPr>
                  <w:tcW w:w="1138" w:type="dxa"/>
                  <w:tcMar>
                    <w:right w:w="43" w:type="dxa"/>
                  </w:tcMar>
                </w:tcPr>
                <w:p w14:paraId="160C2D4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154,033  </w:t>
                  </w:r>
                </w:p>
              </w:tc>
              <w:tc>
                <w:tcPr>
                  <w:tcW w:w="1196" w:type="dxa"/>
                  <w:tcMar>
                    <w:right w:w="43" w:type="dxa"/>
                  </w:tcMar>
                </w:tcPr>
                <w:p w14:paraId="6C32B5F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129,884  </w:t>
                  </w:r>
                </w:p>
              </w:tc>
            </w:tr>
            <w:tr w:rsidR="003439FF" w14:paraId="0613BC1E" w14:textId="77777777" w:rsidTr="000C4D24">
              <w:tc>
                <w:tcPr>
                  <w:tcW w:w="619" w:type="dxa"/>
                  <w:tcMar>
                    <w:right w:w="43" w:type="dxa"/>
                  </w:tcMar>
                </w:tcPr>
                <w:p w14:paraId="7B38B83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49FFC92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Surplus for the financial year</w:t>
                  </w:r>
                </w:p>
              </w:tc>
              <w:tc>
                <w:tcPr>
                  <w:tcW w:w="1138" w:type="dxa"/>
                  <w:tcMar>
                    <w:right w:w="43" w:type="dxa"/>
                  </w:tcMar>
                </w:tcPr>
                <w:p w14:paraId="74D4DFC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1,615  </w:t>
                  </w:r>
                </w:p>
              </w:tc>
              <w:tc>
                <w:tcPr>
                  <w:tcW w:w="1196" w:type="dxa"/>
                  <w:tcMar>
                    <w:right w:w="43" w:type="dxa"/>
                  </w:tcMar>
                </w:tcPr>
                <w:p w14:paraId="2599530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24,149  </w:t>
                  </w:r>
                </w:p>
              </w:tc>
            </w:tr>
            <w:tr w:rsidR="003439FF" w14:paraId="78F8CA8D" w14:textId="77777777" w:rsidTr="000C4D24">
              <w:tc>
                <w:tcPr>
                  <w:tcW w:w="619" w:type="dxa"/>
                  <w:tcMar>
                    <w:right w:w="43" w:type="dxa"/>
                  </w:tcMar>
                </w:tcPr>
                <w:p w14:paraId="3E248CB0"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1B3601D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14:paraId="01F1A75F"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2EAE8A34"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693F4886" w14:textId="77777777" w:rsidTr="000C4D24">
              <w:tc>
                <w:tcPr>
                  <w:tcW w:w="619" w:type="dxa"/>
                  <w:tcMar>
                    <w:right w:w="43" w:type="dxa"/>
                  </w:tcMar>
                </w:tcPr>
                <w:p w14:paraId="7B7F760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37" w:type="dxa"/>
                  <w:tcMar>
                    <w:right w:w="43" w:type="dxa"/>
                  </w:tcMar>
                </w:tcPr>
                <w:p w14:paraId="63DF356B"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At 31 December 2020</w:t>
                  </w:r>
                </w:p>
              </w:tc>
              <w:tc>
                <w:tcPr>
                  <w:tcW w:w="1138" w:type="dxa"/>
                  <w:tcMar>
                    <w:right w:w="43" w:type="dxa"/>
                  </w:tcMar>
                </w:tcPr>
                <w:p w14:paraId="05112C1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155,648  </w:t>
                  </w:r>
                </w:p>
              </w:tc>
              <w:tc>
                <w:tcPr>
                  <w:tcW w:w="1196" w:type="dxa"/>
                  <w:tcMar>
                    <w:right w:w="43" w:type="dxa"/>
                  </w:tcMar>
                </w:tcPr>
                <w:p w14:paraId="7ED5C04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154,033  </w:t>
                  </w:r>
                </w:p>
              </w:tc>
            </w:tr>
            <w:tr w:rsidR="003439FF" w14:paraId="6CDCA3F6" w14:textId="77777777" w:rsidTr="000C4D24">
              <w:tc>
                <w:tcPr>
                  <w:tcW w:w="619" w:type="dxa"/>
                  <w:tcMar>
                    <w:right w:w="43" w:type="dxa"/>
                  </w:tcMar>
                </w:tcPr>
                <w:p w14:paraId="3BCE34F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6437" w:type="dxa"/>
                  <w:tcMar>
                    <w:right w:w="43" w:type="dxa"/>
                  </w:tcMar>
                </w:tcPr>
                <w:p w14:paraId="70D1C97B" w14:textId="77777777" w:rsidR="003439FF" w:rsidRDefault="003439FF" w:rsidP="000C4D24">
                  <w:pPr>
                    <w:widowControl w:val="0"/>
                    <w:autoSpaceDE w:val="0"/>
                    <w:autoSpaceDN w:val="0"/>
                    <w:adjustRightInd w:val="0"/>
                    <w:spacing w:after="0" w:line="240" w:lineRule="auto"/>
                    <w:rPr>
                      <w:rFonts w:ascii="Arial" w:hAnsi="Arial" w:cs="Arial"/>
                      <w:sz w:val="18"/>
                      <w:szCs w:val="18"/>
                    </w:rPr>
                  </w:pPr>
                  <w:bookmarkStart w:id="30" w:name="NTRes"/>
                  <w:bookmarkEnd w:id="30"/>
                </w:p>
              </w:tc>
              <w:tc>
                <w:tcPr>
                  <w:tcW w:w="1138" w:type="dxa"/>
                  <w:tcMar>
                    <w:right w:w="43" w:type="dxa"/>
                  </w:tcMar>
                </w:tcPr>
                <w:p w14:paraId="3B2B5BE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14:paraId="0971C69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678B0009"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2B9A043A"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4B6FACFB" w14:textId="77777777" w:rsidTr="000C4D24">
              <w:tc>
                <w:tcPr>
                  <w:tcW w:w="619" w:type="dxa"/>
                  <w:tcMar>
                    <w:right w:w="43" w:type="dxa"/>
                  </w:tcMar>
                </w:tcPr>
                <w:p w14:paraId="7BCB075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36E544C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148CA51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72A5530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0CCC84D" w14:textId="77777777" w:rsidTr="000C4D24">
              <w:tc>
                <w:tcPr>
                  <w:tcW w:w="619" w:type="dxa"/>
                  <w:tcMar>
                    <w:right w:w="43" w:type="dxa"/>
                  </w:tcMar>
                </w:tcPr>
                <w:p w14:paraId="164BE6E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15.</w:t>
                  </w:r>
                </w:p>
              </w:tc>
              <w:tc>
                <w:tcPr>
                  <w:tcW w:w="8770" w:type="dxa"/>
                  <w:gridSpan w:val="3"/>
                  <w:tcMar>
                    <w:right w:w="43" w:type="dxa"/>
                  </w:tcMar>
                </w:tcPr>
                <w:p w14:paraId="78E553C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CAPITAL COMMITMENTS</w:t>
                  </w:r>
                </w:p>
              </w:tc>
            </w:tr>
            <w:tr w:rsidR="003439FF" w14:paraId="19C86C9C" w14:textId="77777777" w:rsidTr="000C4D24">
              <w:tc>
                <w:tcPr>
                  <w:tcW w:w="619" w:type="dxa"/>
                  <w:tcMar>
                    <w:right w:w="43" w:type="dxa"/>
                  </w:tcMar>
                </w:tcPr>
                <w:p w14:paraId="1B2CE9F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517B6B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D8E82DC" w14:textId="77777777" w:rsidTr="000C4D24">
              <w:tc>
                <w:tcPr>
                  <w:tcW w:w="619" w:type="dxa"/>
                  <w:tcMar>
                    <w:right w:w="43" w:type="dxa"/>
                  </w:tcMar>
                </w:tcPr>
                <w:p w14:paraId="38FB5B03"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1DDF60BA"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31" w:name="NTCapComm"/>
                  <w:bookmarkEnd w:id="31"/>
                  <w:r>
                    <w:rPr>
                      <w:rFonts w:ascii="Arial" w:hAnsi="Arial" w:cs="Arial"/>
                      <w:color w:val="000000"/>
                      <w:sz w:val="18"/>
                      <w:szCs w:val="18"/>
                    </w:rPr>
                    <w:t>The company had no material capital commitments at the financial year-ended 31 December 2020.</w:t>
                  </w:r>
                </w:p>
              </w:tc>
            </w:tr>
          </w:tbl>
          <w:p w14:paraId="7F3EE9BD"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FBE1247"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3439FF" w14:paraId="412A6C60" w14:textId="77777777" w:rsidTr="000C4D24">
              <w:tc>
                <w:tcPr>
                  <w:tcW w:w="619" w:type="dxa"/>
                  <w:tcMar>
                    <w:right w:w="43" w:type="dxa"/>
                  </w:tcMar>
                </w:tcPr>
                <w:p w14:paraId="4EA0F5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14:paraId="0FFB925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D70A650" w14:textId="77777777" w:rsidTr="000C4D24">
              <w:tc>
                <w:tcPr>
                  <w:tcW w:w="619" w:type="dxa"/>
                  <w:tcMar>
                    <w:right w:w="43" w:type="dxa"/>
                  </w:tcMar>
                </w:tcPr>
                <w:p w14:paraId="138C650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16.</w:t>
                  </w:r>
                </w:p>
              </w:tc>
              <w:tc>
                <w:tcPr>
                  <w:tcW w:w="8770" w:type="dxa"/>
                  <w:tcMar>
                    <w:right w:w="43" w:type="dxa"/>
                  </w:tcMar>
                </w:tcPr>
                <w:p w14:paraId="0C0BD82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POST-BALANCE SHEET EVENTS</w:t>
                  </w:r>
                </w:p>
              </w:tc>
            </w:tr>
            <w:tr w:rsidR="003439FF" w14:paraId="41615E07" w14:textId="77777777" w:rsidTr="000C4D24">
              <w:tc>
                <w:tcPr>
                  <w:tcW w:w="619" w:type="dxa"/>
                  <w:tcMar>
                    <w:right w:w="43" w:type="dxa"/>
                  </w:tcMar>
                </w:tcPr>
                <w:p w14:paraId="25A929D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14:paraId="65B73B0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586C02AF" w14:textId="77777777" w:rsidTr="000C4D24">
              <w:tc>
                <w:tcPr>
                  <w:tcW w:w="619" w:type="dxa"/>
                  <w:tcMar>
                    <w:right w:w="43" w:type="dxa"/>
                  </w:tcMar>
                </w:tcPr>
                <w:p w14:paraId="4F61197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tcMar>
                    <w:right w:w="43" w:type="dxa"/>
                  </w:tcMar>
                </w:tcPr>
                <w:p w14:paraId="5B1BE6A4"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32" w:name="NTPostBalEvts"/>
                  <w:bookmarkEnd w:id="32"/>
                  <w:r>
                    <w:rPr>
                      <w:rFonts w:ascii="Arial" w:hAnsi="Arial" w:cs="Arial"/>
                      <w:color w:val="000000"/>
                      <w:sz w:val="18"/>
                      <w:szCs w:val="18"/>
                    </w:rPr>
                    <w:t>The directors are not expecting to make any changes in the nature of the business in the near future. At the time of approving the financial statements, the company has been exposed to the effects of the Covid-19 pandemic, in planning the directors will seek to protect the company’s activities whilst managing the effects of the difficult period caused by the outbreak.</w:t>
                  </w:r>
                </w:p>
              </w:tc>
            </w:tr>
          </w:tbl>
          <w:p w14:paraId="42AFDD0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647F73A0"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3A1EA7EE" w14:textId="77777777" w:rsidTr="000C4D24">
              <w:tc>
                <w:tcPr>
                  <w:tcW w:w="619" w:type="dxa"/>
                  <w:tcMar>
                    <w:right w:w="43" w:type="dxa"/>
                  </w:tcMar>
                </w:tcPr>
                <w:p w14:paraId="69D0205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707638EB"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027284D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7E5FBE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75CDACC" w14:textId="77777777" w:rsidTr="000C4D24">
              <w:tc>
                <w:tcPr>
                  <w:tcW w:w="619" w:type="dxa"/>
                  <w:tcMar>
                    <w:right w:w="43" w:type="dxa"/>
                  </w:tcMar>
                </w:tcPr>
                <w:p w14:paraId="451D2B8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17.</w:t>
                  </w:r>
                </w:p>
              </w:tc>
              <w:tc>
                <w:tcPr>
                  <w:tcW w:w="8770" w:type="dxa"/>
                  <w:gridSpan w:val="3"/>
                  <w:tcMar>
                    <w:right w:w="43" w:type="dxa"/>
                  </w:tcMar>
                </w:tcPr>
                <w:p w14:paraId="0B1CB51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EMPLOYEE BENEFITS (PER DEPARTMENT OF FINANCE CIRCULAR 13/2014)</w:t>
                  </w:r>
                </w:p>
              </w:tc>
            </w:tr>
            <w:tr w:rsidR="003439FF" w14:paraId="577A3A0B" w14:textId="77777777" w:rsidTr="000C4D24">
              <w:tc>
                <w:tcPr>
                  <w:tcW w:w="619" w:type="dxa"/>
                  <w:tcMar>
                    <w:right w:w="43" w:type="dxa"/>
                  </w:tcMar>
                </w:tcPr>
                <w:p w14:paraId="7042A5F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47E5D71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BFED5F6" w14:textId="77777777" w:rsidTr="000C4D24">
              <w:tc>
                <w:tcPr>
                  <w:tcW w:w="619" w:type="dxa"/>
                  <w:tcMar>
                    <w:right w:w="43" w:type="dxa"/>
                  </w:tcMar>
                </w:tcPr>
                <w:p w14:paraId="07118EEB"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47A4757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33" w:name="NTUserNote1"/>
                  <w:bookmarkEnd w:id="33"/>
                  <w:r>
                    <w:rPr>
                      <w:rFonts w:ascii="Arial" w:hAnsi="Arial" w:cs="Arial"/>
                      <w:color w:val="000000"/>
                      <w:sz w:val="18"/>
                      <w:szCs w:val="18"/>
                    </w:rPr>
                    <w:t>Total Employee Benefits Salary Band   No. of Employees   Total Employer Pension Contribution</w:t>
                  </w:r>
                </w:p>
                <w:p w14:paraId="0B3AEA2A" w14:textId="247EA55D"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&lt;€60,000                                    50                   -</w:t>
                  </w:r>
                </w:p>
                <w:p w14:paraId="6E360CD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€60,000 - €69,999                       -                    -</w:t>
                  </w:r>
                </w:p>
                <w:p w14:paraId="2A98A90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€70,000 - €79,999                       -                    -</w:t>
                  </w:r>
                </w:p>
                <w:p w14:paraId="3D98EEC5"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€80,000 - €89,999                       -                    -</w:t>
                  </w:r>
                </w:p>
                <w:p w14:paraId="2F0CE01F"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€90,000 - €99,999                       -                    -</w:t>
                  </w:r>
                </w:p>
              </w:tc>
            </w:tr>
          </w:tbl>
          <w:p w14:paraId="1A6309E6"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8F27D6B"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3439FF" w14:paraId="3E3917EC" w14:textId="77777777" w:rsidTr="000C4D24">
              <w:tc>
                <w:tcPr>
                  <w:tcW w:w="619" w:type="dxa"/>
                  <w:tcMar>
                    <w:right w:w="43" w:type="dxa"/>
                  </w:tcMar>
                </w:tcPr>
                <w:p w14:paraId="0883AE6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14:paraId="3EC545E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14:paraId="3117B57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14:paraId="759A5EF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176E389" w14:textId="77777777" w:rsidTr="000C4D24">
              <w:tc>
                <w:tcPr>
                  <w:tcW w:w="619" w:type="dxa"/>
                  <w:tcMar>
                    <w:right w:w="43" w:type="dxa"/>
                  </w:tcMar>
                </w:tcPr>
                <w:p w14:paraId="2F57809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18.</w:t>
                  </w:r>
                </w:p>
              </w:tc>
              <w:tc>
                <w:tcPr>
                  <w:tcW w:w="8770" w:type="dxa"/>
                  <w:gridSpan w:val="3"/>
                  <w:tcMar>
                    <w:right w:w="43" w:type="dxa"/>
                  </w:tcMar>
                </w:tcPr>
                <w:p w14:paraId="4AED021D"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TAX CLEARANCE</w:t>
                  </w:r>
                </w:p>
              </w:tc>
            </w:tr>
            <w:tr w:rsidR="003439FF" w14:paraId="141DED04" w14:textId="77777777" w:rsidTr="000C4D24">
              <w:tc>
                <w:tcPr>
                  <w:tcW w:w="619" w:type="dxa"/>
                  <w:tcMar>
                    <w:right w:w="43" w:type="dxa"/>
                  </w:tcMar>
                </w:tcPr>
                <w:p w14:paraId="4903BFC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14:paraId="2FE2352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B697A6A" w14:textId="77777777" w:rsidTr="000C4D24">
              <w:tc>
                <w:tcPr>
                  <w:tcW w:w="619" w:type="dxa"/>
                  <w:tcMar>
                    <w:right w:w="43" w:type="dxa"/>
                  </w:tcMar>
                </w:tcPr>
                <w:p w14:paraId="5B1A6FBE"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3"/>
                  <w:tcMar>
                    <w:right w:w="43" w:type="dxa"/>
                  </w:tcMar>
                </w:tcPr>
                <w:p w14:paraId="203DBC31"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bookmarkStart w:id="34" w:name="NTUserNote2"/>
                  <w:bookmarkEnd w:id="34"/>
                  <w:r>
                    <w:rPr>
                      <w:rFonts w:ascii="Arial" w:hAnsi="Arial" w:cs="Arial"/>
                      <w:color w:val="000000"/>
                      <w:sz w:val="18"/>
                      <w:szCs w:val="18"/>
                    </w:rPr>
                    <w:t>The Clondalkin Tus Nua Company Limited by Guarantee has a tax clearance certificate.</w:t>
                  </w:r>
                </w:p>
              </w:tc>
            </w:tr>
          </w:tbl>
          <w:p w14:paraId="188A33D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8F3A4A7"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4652"/>
              <w:gridCol w:w="4119"/>
            </w:tblGrid>
            <w:tr w:rsidR="003439FF" w14:paraId="3F8E1DFD" w14:textId="77777777" w:rsidTr="000C4D24">
              <w:tc>
                <w:tcPr>
                  <w:tcW w:w="619" w:type="dxa"/>
                  <w:tcMar>
                    <w:right w:w="43" w:type="dxa"/>
                  </w:tcMar>
                </w:tcPr>
                <w:p w14:paraId="59C236F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652" w:type="dxa"/>
                  <w:tcMar>
                    <w:right w:w="43" w:type="dxa"/>
                  </w:tcMar>
                </w:tcPr>
                <w:p w14:paraId="0AC31A9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4119" w:type="dxa"/>
                  <w:tcMar>
                    <w:right w:w="43" w:type="dxa"/>
                  </w:tcMar>
                </w:tcPr>
                <w:p w14:paraId="79E0C90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BB0CC1F" w14:textId="77777777" w:rsidTr="000C4D24">
              <w:tc>
                <w:tcPr>
                  <w:tcW w:w="619" w:type="dxa"/>
                  <w:tcMar>
                    <w:right w:w="43" w:type="dxa"/>
                  </w:tcMar>
                </w:tcPr>
                <w:p w14:paraId="4A214F2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19.</w:t>
                  </w:r>
                </w:p>
              </w:tc>
              <w:tc>
                <w:tcPr>
                  <w:tcW w:w="8770" w:type="dxa"/>
                  <w:gridSpan w:val="2"/>
                  <w:tcMar>
                    <w:right w:w="43" w:type="dxa"/>
                  </w:tcMar>
                </w:tcPr>
                <w:p w14:paraId="7AE62F4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APPROVAL OF FINANCIAL STATEMENTS</w:t>
                  </w:r>
                </w:p>
              </w:tc>
            </w:tr>
            <w:tr w:rsidR="003439FF" w14:paraId="581EA999" w14:textId="77777777" w:rsidTr="000C4D24">
              <w:tc>
                <w:tcPr>
                  <w:tcW w:w="619" w:type="dxa"/>
                  <w:tcMar>
                    <w:right w:w="43" w:type="dxa"/>
                  </w:tcMar>
                </w:tcPr>
                <w:p w14:paraId="7893C1E9"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5783033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26E2D2E" w14:textId="77777777" w:rsidTr="000C4D24">
              <w:tc>
                <w:tcPr>
                  <w:tcW w:w="619" w:type="dxa"/>
                  <w:tcMar>
                    <w:right w:w="43" w:type="dxa"/>
                  </w:tcMar>
                </w:tcPr>
                <w:p w14:paraId="2B5D25E7"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p>
              </w:tc>
              <w:tc>
                <w:tcPr>
                  <w:tcW w:w="8770" w:type="dxa"/>
                  <w:gridSpan w:val="2"/>
                  <w:tcMar>
                    <w:right w:w="43" w:type="dxa"/>
                  </w:tcMar>
                </w:tcPr>
                <w:p w14:paraId="2F83E829" w14:textId="77777777" w:rsidR="003439FF" w:rsidRDefault="003439FF" w:rsidP="000C4D24">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financial statements were approved and authorised for issue by the board of directors on 02/09/2021.</w:t>
                  </w:r>
                </w:p>
              </w:tc>
            </w:tr>
            <w:tr w:rsidR="003439FF" w14:paraId="71E787FF" w14:textId="77777777" w:rsidTr="000C4D24">
              <w:tc>
                <w:tcPr>
                  <w:tcW w:w="619" w:type="dxa"/>
                  <w:tcMar>
                    <w:right w:w="43" w:type="dxa"/>
                  </w:tcMar>
                </w:tcPr>
                <w:p w14:paraId="07C8381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14:paraId="271BD5D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99B54D8" w14:textId="77777777" w:rsidTr="000C4D24">
              <w:trPr>
                <w:hidden/>
              </w:trPr>
              <w:tc>
                <w:tcPr>
                  <w:tcW w:w="619" w:type="dxa"/>
                  <w:tcMar>
                    <w:right w:w="43" w:type="dxa"/>
                  </w:tcMar>
                </w:tcPr>
                <w:p w14:paraId="5A593B3E" w14:textId="77777777" w:rsidR="003439FF" w:rsidRDefault="003439FF" w:rsidP="000C4D24">
                  <w:pPr>
                    <w:widowControl w:val="0"/>
                    <w:autoSpaceDE w:val="0"/>
                    <w:autoSpaceDN w:val="0"/>
                    <w:adjustRightInd w:val="0"/>
                    <w:spacing w:after="0" w:line="240" w:lineRule="auto"/>
                    <w:rPr>
                      <w:rFonts w:ascii="Arial" w:hAnsi="Arial" w:cs="Arial"/>
                      <w:vanish/>
                      <w:color w:val="000000"/>
                      <w:sz w:val="8"/>
                      <w:szCs w:val="8"/>
                    </w:rPr>
                  </w:pPr>
                  <w:r>
                    <w:rPr>
                      <w:rFonts w:ascii="Arial" w:hAnsi="Arial" w:cs="Arial"/>
                      <w:vanish/>
                      <w:color w:val="000000"/>
                      <w:sz w:val="8"/>
                      <w:szCs w:val="8"/>
                    </w:rPr>
                    <w:t>xxx</w:t>
                  </w:r>
                </w:p>
              </w:tc>
              <w:tc>
                <w:tcPr>
                  <w:tcW w:w="4652" w:type="dxa"/>
                  <w:tcMar>
                    <w:right w:w="43" w:type="dxa"/>
                  </w:tcMar>
                </w:tcPr>
                <w:p w14:paraId="2C42B23C" w14:textId="77777777" w:rsidR="003439FF" w:rsidRDefault="003439FF" w:rsidP="000C4D24">
                  <w:pPr>
                    <w:widowControl w:val="0"/>
                    <w:autoSpaceDE w:val="0"/>
                    <w:autoSpaceDN w:val="0"/>
                    <w:adjustRightInd w:val="0"/>
                    <w:spacing w:after="0" w:line="240" w:lineRule="auto"/>
                    <w:rPr>
                      <w:rFonts w:ascii="Arial" w:hAnsi="Arial" w:cs="Arial"/>
                      <w:vanish/>
                      <w:color w:val="000000"/>
                      <w:sz w:val="8"/>
                      <w:szCs w:val="8"/>
                    </w:rPr>
                  </w:pPr>
                  <w:r>
                    <w:rPr>
                      <w:rFonts w:ascii="Arial" w:hAnsi="Arial" w:cs="Arial"/>
                      <w:vanish/>
                      <w:color w:val="000000"/>
                      <w:sz w:val="8"/>
                      <w:szCs w:val="8"/>
                    </w:rPr>
                    <w:t>xxx</w:t>
                  </w:r>
                </w:p>
              </w:tc>
              <w:tc>
                <w:tcPr>
                  <w:tcW w:w="4119" w:type="dxa"/>
                  <w:tcMar>
                    <w:right w:w="43" w:type="dxa"/>
                  </w:tcMar>
                </w:tcPr>
                <w:p w14:paraId="15BC732D" w14:textId="77777777" w:rsidR="003439FF" w:rsidRDefault="003439FF" w:rsidP="000C4D24">
                  <w:pPr>
                    <w:widowControl w:val="0"/>
                    <w:autoSpaceDE w:val="0"/>
                    <w:autoSpaceDN w:val="0"/>
                    <w:adjustRightInd w:val="0"/>
                    <w:spacing w:after="0" w:line="240" w:lineRule="auto"/>
                    <w:rPr>
                      <w:rFonts w:ascii="Arial" w:hAnsi="Arial" w:cs="Arial"/>
                      <w:vanish/>
                      <w:color w:val="000000"/>
                      <w:sz w:val="8"/>
                      <w:szCs w:val="8"/>
                    </w:rPr>
                  </w:pPr>
                  <w:bookmarkStart w:id="35" w:name="NTAppFinSt"/>
                  <w:bookmarkEnd w:id="35"/>
                  <w:r>
                    <w:rPr>
                      <w:rFonts w:ascii="Arial" w:hAnsi="Arial" w:cs="Arial"/>
                      <w:vanish/>
                      <w:color w:val="000000"/>
                      <w:sz w:val="8"/>
                      <w:szCs w:val="8"/>
                    </w:rPr>
                    <w:t>xxx</w:t>
                  </w:r>
                </w:p>
              </w:tc>
            </w:tr>
          </w:tbl>
          <w:p w14:paraId="5712D7F5"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06005B8F"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56C53BF6" w14:textId="77777777" w:rsidR="003439FF" w:rsidRDefault="003439FF" w:rsidP="003439FF">
      <w:pPr>
        <w:widowControl w:val="0"/>
        <w:autoSpaceDE w:val="0"/>
        <w:autoSpaceDN w:val="0"/>
        <w:adjustRightInd w:val="0"/>
        <w:spacing w:after="0" w:line="240" w:lineRule="auto"/>
        <w:rPr>
          <w:rFonts w:ascii="Arial" w:hAnsi="Arial" w:cs="Arial"/>
          <w:sz w:val="2"/>
          <w:szCs w:val="2"/>
        </w:rPr>
        <w:sectPr w:rsidR="003439FF">
          <w:headerReference w:type="even" r:id="rId43"/>
          <w:headerReference w:type="default" r:id="rId44"/>
          <w:footerReference w:type="default" r:id="rId45"/>
          <w:headerReference w:type="first" r:id="rId46"/>
          <w:footerReference w:type="first" r:id="rId47"/>
          <w:pgSz w:w="11910" w:h="16836" w:code="9"/>
          <w:pgMar w:top="1080" w:right="1080" w:bottom="720" w:left="1440" w:header="1051" w:footer="820"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6A4A4FAC"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3439FF" w14:paraId="2416BE9F" w14:textId="77777777" w:rsidTr="000C4D24">
              <w:tc>
                <w:tcPr>
                  <w:tcW w:w="9389" w:type="dxa"/>
                  <w:tcMar>
                    <w:right w:w="43" w:type="dxa"/>
                  </w:tcMar>
                </w:tcPr>
                <w:p w14:paraId="679A435A" w14:textId="4D5F714D" w:rsidR="003439FF" w:rsidRDefault="003439FF" w:rsidP="000C4D24">
                  <w:pPr>
                    <w:widowControl w:val="0"/>
                    <w:autoSpaceDE w:val="0"/>
                    <w:autoSpaceDN w:val="0"/>
                    <w:adjustRightInd w:val="0"/>
                    <w:spacing w:after="0" w:line="240" w:lineRule="auto"/>
                    <w:jc w:val="center"/>
                    <w:rPr>
                      <w:rFonts w:ascii="Arial" w:hAnsi="Arial" w:cs="Arial"/>
                      <w:b/>
                      <w:bCs/>
                      <w:color w:val="000000"/>
                      <w:sz w:val="18"/>
                      <w:szCs w:val="18"/>
                    </w:rPr>
                  </w:pPr>
                </w:p>
              </w:tc>
            </w:tr>
            <w:tr w:rsidR="003439FF" w14:paraId="46AE4183" w14:textId="77777777" w:rsidTr="000C4D24">
              <w:tc>
                <w:tcPr>
                  <w:tcW w:w="9389" w:type="dxa"/>
                  <w:tcMar>
                    <w:right w:w="43" w:type="dxa"/>
                  </w:tcMar>
                </w:tcPr>
                <w:p w14:paraId="179B94F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B89EAAD" w14:textId="77777777" w:rsidTr="000C4D24">
              <w:tc>
                <w:tcPr>
                  <w:tcW w:w="9389" w:type="dxa"/>
                  <w:tcMar>
                    <w:right w:w="43" w:type="dxa"/>
                  </w:tcMar>
                </w:tcPr>
                <w:p w14:paraId="2614158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1B16DFE" w14:textId="77777777" w:rsidTr="000C4D24">
              <w:tc>
                <w:tcPr>
                  <w:tcW w:w="9389" w:type="dxa"/>
                  <w:tcMar>
                    <w:right w:w="43" w:type="dxa"/>
                  </w:tcMar>
                </w:tcPr>
                <w:p w14:paraId="24FCCF8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DA3FD45" w14:textId="77777777" w:rsidTr="000C4D24">
              <w:tc>
                <w:tcPr>
                  <w:tcW w:w="9389" w:type="dxa"/>
                  <w:tcMar>
                    <w:right w:w="43" w:type="dxa"/>
                  </w:tcMar>
                </w:tcPr>
                <w:p w14:paraId="5ED572DA"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FFE772B" w14:textId="77777777" w:rsidTr="000C4D24">
              <w:tc>
                <w:tcPr>
                  <w:tcW w:w="9389" w:type="dxa"/>
                  <w:tcMar>
                    <w:right w:w="43" w:type="dxa"/>
                  </w:tcMar>
                </w:tcPr>
                <w:p w14:paraId="5738255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156EC28" w14:textId="77777777" w:rsidTr="000C4D24">
              <w:tc>
                <w:tcPr>
                  <w:tcW w:w="9389" w:type="dxa"/>
                  <w:tcMar>
                    <w:right w:w="43" w:type="dxa"/>
                  </w:tcMar>
                </w:tcPr>
                <w:p w14:paraId="002E754E"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8205BD7" w14:textId="77777777" w:rsidTr="000C4D24">
              <w:tc>
                <w:tcPr>
                  <w:tcW w:w="9389" w:type="dxa"/>
                  <w:tcMar>
                    <w:right w:w="43" w:type="dxa"/>
                  </w:tcMar>
                </w:tcPr>
                <w:p w14:paraId="4EAE84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6325C72C" w14:textId="77777777" w:rsidTr="000C4D24">
              <w:tc>
                <w:tcPr>
                  <w:tcW w:w="9389" w:type="dxa"/>
                  <w:tcMar>
                    <w:right w:w="43" w:type="dxa"/>
                  </w:tcMar>
                </w:tcPr>
                <w:p w14:paraId="2C7016C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D0654C1" w14:textId="77777777" w:rsidTr="000C4D24">
              <w:tc>
                <w:tcPr>
                  <w:tcW w:w="9389" w:type="dxa"/>
                  <w:tcMar>
                    <w:right w:w="43" w:type="dxa"/>
                  </w:tcMar>
                </w:tcPr>
                <w:p w14:paraId="3B56D3C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984A1C5" w14:textId="77777777" w:rsidTr="000C4D24">
              <w:tc>
                <w:tcPr>
                  <w:tcW w:w="9389" w:type="dxa"/>
                  <w:tcMar>
                    <w:right w:w="43" w:type="dxa"/>
                  </w:tcMar>
                </w:tcPr>
                <w:p w14:paraId="46EE2816"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3F9B1B6" w14:textId="77777777" w:rsidTr="000C4D24">
              <w:tc>
                <w:tcPr>
                  <w:tcW w:w="9389" w:type="dxa"/>
                  <w:tcMar>
                    <w:right w:w="43" w:type="dxa"/>
                  </w:tcMar>
                </w:tcPr>
                <w:p w14:paraId="303ECAE0"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CLONDALKIN TUS NUA COMPANY LIMITED BY GUARANTEE</w:t>
                  </w:r>
                </w:p>
              </w:tc>
            </w:tr>
            <w:tr w:rsidR="003439FF" w14:paraId="698F7A42" w14:textId="77777777" w:rsidTr="000C4D24">
              <w:tc>
                <w:tcPr>
                  <w:tcW w:w="9389" w:type="dxa"/>
                  <w:tcMar>
                    <w:right w:w="43" w:type="dxa"/>
                  </w:tcMar>
                </w:tcPr>
                <w:p w14:paraId="4D23981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28E7A312" w14:textId="77777777" w:rsidTr="000C4D24">
              <w:tc>
                <w:tcPr>
                  <w:tcW w:w="9389" w:type="dxa"/>
                  <w:tcMar>
                    <w:right w:w="43" w:type="dxa"/>
                  </w:tcMar>
                </w:tcPr>
                <w:p w14:paraId="40521B2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B69214C" w14:textId="77777777" w:rsidTr="000C4D24">
              <w:tc>
                <w:tcPr>
                  <w:tcW w:w="9389" w:type="dxa"/>
                  <w:tcMar>
                    <w:right w:w="43" w:type="dxa"/>
                  </w:tcMar>
                </w:tcPr>
                <w:p w14:paraId="5967BA76"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SUPPLEMENTARY INFORMATION</w:t>
                  </w:r>
                </w:p>
              </w:tc>
            </w:tr>
            <w:tr w:rsidR="003439FF" w14:paraId="32518C84" w14:textId="77777777" w:rsidTr="000C4D24">
              <w:tc>
                <w:tcPr>
                  <w:tcW w:w="9389" w:type="dxa"/>
                  <w:tcMar>
                    <w:right w:w="43" w:type="dxa"/>
                  </w:tcMar>
                </w:tcPr>
                <w:p w14:paraId="0B2F580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7D8CBB8" w14:textId="77777777" w:rsidTr="000C4D24">
              <w:tc>
                <w:tcPr>
                  <w:tcW w:w="9389" w:type="dxa"/>
                  <w:tcMar>
                    <w:right w:w="43" w:type="dxa"/>
                  </w:tcMar>
                </w:tcPr>
                <w:p w14:paraId="7D887AB7"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17395033" w14:textId="77777777" w:rsidTr="000C4D24">
              <w:tc>
                <w:tcPr>
                  <w:tcW w:w="9389" w:type="dxa"/>
                  <w:tcMar>
                    <w:right w:w="43" w:type="dxa"/>
                  </w:tcMar>
                </w:tcPr>
                <w:p w14:paraId="530C3AD1"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RELATING TO THE FINANCIAL STATEMENTS</w:t>
                  </w:r>
                </w:p>
              </w:tc>
            </w:tr>
            <w:tr w:rsidR="003439FF" w14:paraId="354580DE" w14:textId="77777777" w:rsidTr="000C4D24">
              <w:tc>
                <w:tcPr>
                  <w:tcW w:w="9389" w:type="dxa"/>
                  <w:tcMar>
                    <w:right w:w="43" w:type="dxa"/>
                  </w:tcMar>
                </w:tcPr>
                <w:p w14:paraId="0CC67A1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6F88C7C" w14:textId="77777777" w:rsidTr="000C4D24">
              <w:tc>
                <w:tcPr>
                  <w:tcW w:w="9389" w:type="dxa"/>
                  <w:tcMar>
                    <w:right w:w="43" w:type="dxa"/>
                  </w:tcMar>
                </w:tcPr>
                <w:p w14:paraId="466DA24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F5DF661" w14:textId="77777777" w:rsidTr="000C4D24">
              <w:tc>
                <w:tcPr>
                  <w:tcW w:w="9389" w:type="dxa"/>
                  <w:tcMar>
                    <w:right w:w="43" w:type="dxa"/>
                  </w:tcMar>
                </w:tcPr>
                <w:p w14:paraId="38325E71"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FOR THE FINANCIAL YEAR ENDED 31 DECEMBER 2020</w:t>
                  </w:r>
                </w:p>
              </w:tc>
            </w:tr>
            <w:tr w:rsidR="003439FF" w14:paraId="7390CF1A" w14:textId="77777777" w:rsidTr="000C4D24">
              <w:tc>
                <w:tcPr>
                  <w:tcW w:w="9389" w:type="dxa"/>
                  <w:tcMar>
                    <w:right w:w="43" w:type="dxa"/>
                  </w:tcMar>
                </w:tcPr>
                <w:p w14:paraId="52C1E59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90307AC" w14:textId="77777777" w:rsidTr="000C4D24">
              <w:tc>
                <w:tcPr>
                  <w:tcW w:w="9389" w:type="dxa"/>
                  <w:tcMar>
                    <w:right w:w="43" w:type="dxa"/>
                  </w:tcMar>
                </w:tcPr>
                <w:p w14:paraId="15661A1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38762E7A" w14:textId="77777777" w:rsidTr="000C4D24">
              <w:tc>
                <w:tcPr>
                  <w:tcW w:w="9389" w:type="dxa"/>
                  <w:tcMar>
                    <w:right w:w="43" w:type="dxa"/>
                  </w:tcMar>
                </w:tcPr>
                <w:p w14:paraId="544A10DF"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NOT COVERED BY THE REPORT OF THE AUDITORS</w:t>
                  </w:r>
                </w:p>
              </w:tc>
            </w:tr>
            <w:tr w:rsidR="003439FF" w14:paraId="7AA754A4" w14:textId="77777777" w:rsidTr="000C4D24">
              <w:tc>
                <w:tcPr>
                  <w:tcW w:w="9389" w:type="dxa"/>
                  <w:tcMar>
                    <w:right w:w="43" w:type="dxa"/>
                  </w:tcMar>
                </w:tcPr>
                <w:p w14:paraId="28E1D4A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0E3EC306" w14:textId="77777777" w:rsidTr="000C4D24">
              <w:tc>
                <w:tcPr>
                  <w:tcW w:w="9389" w:type="dxa"/>
                  <w:tcMar>
                    <w:right w:w="43" w:type="dxa"/>
                  </w:tcMar>
                </w:tcPr>
                <w:p w14:paraId="0067193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r>
            <w:tr w:rsidR="003439FF" w14:paraId="77D3C881" w14:textId="77777777" w:rsidTr="000C4D24">
              <w:tc>
                <w:tcPr>
                  <w:tcW w:w="9389" w:type="dxa"/>
                  <w:tcMar>
                    <w:right w:w="43" w:type="dxa"/>
                  </w:tcMar>
                </w:tcPr>
                <w:p w14:paraId="18CC7C93" w14:textId="77777777" w:rsidR="003439FF" w:rsidRDefault="003439FF" w:rsidP="000C4D24">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u w:val="single"/>
                    </w:rPr>
                    <w:t>THE FOLLOWING PAGES DO NOT FORM PART OF THE AUDITED FINANCIAL STATEMENTS</w:t>
                  </w:r>
                </w:p>
              </w:tc>
            </w:tr>
          </w:tbl>
          <w:p w14:paraId="12BFFC9A"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3FDF6E5F"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799A1A22" w14:textId="77777777" w:rsidR="003439FF" w:rsidRDefault="003439FF" w:rsidP="003439FF">
      <w:pPr>
        <w:widowControl w:val="0"/>
        <w:autoSpaceDE w:val="0"/>
        <w:autoSpaceDN w:val="0"/>
        <w:adjustRightInd w:val="0"/>
        <w:spacing w:after="0" w:line="240" w:lineRule="auto"/>
        <w:rPr>
          <w:rFonts w:ascii="Arial" w:hAnsi="Arial" w:cs="Arial"/>
          <w:sz w:val="2"/>
          <w:szCs w:val="2"/>
        </w:rPr>
        <w:sectPr w:rsidR="003439FF">
          <w:headerReference w:type="even" r:id="rId48"/>
          <w:headerReference w:type="default" r:id="rId49"/>
          <w:footerReference w:type="default" r:id="rId50"/>
          <w:headerReference w:type="first" r:id="rId51"/>
          <w:pgSz w:w="11910" w:h="16836"/>
          <w:pgMar w:top="1080" w:right="108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3439FF" w14:paraId="14B0D83C"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3439FF" w14:paraId="46A8CD92" w14:textId="77777777" w:rsidTr="000C4D24">
              <w:tc>
                <w:tcPr>
                  <w:tcW w:w="9390" w:type="dxa"/>
                  <w:gridSpan w:val="4"/>
                  <w:tcMar>
                    <w:right w:w="43" w:type="dxa"/>
                  </w:tcMar>
                </w:tcPr>
                <w:p w14:paraId="27E9929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bookmarkStart w:id="36" w:name="SuppIncExp1Pg"/>
                  <w:bookmarkEnd w:id="36"/>
                  <w:r>
                    <w:rPr>
                      <w:rFonts w:ascii="Arial" w:hAnsi="Arial" w:cs="Arial"/>
                      <w:b/>
                      <w:bCs/>
                      <w:color w:val="000000"/>
                      <w:sz w:val="18"/>
                      <w:szCs w:val="18"/>
                    </w:rPr>
                    <w:lastRenderedPageBreak/>
                    <w:t>Income</w:t>
                  </w:r>
                </w:p>
              </w:tc>
            </w:tr>
            <w:tr w:rsidR="003439FF" w14:paraId="7873C673" w14:textId="77777777" w:rsidTr="000C4D24">
              <w:tc>
                <w:tcPr>
                  <w:tcW w:w="5659" w:type="dxa"/>
                  <w:tcMar>
                    <w:right w:w="43" w:type="dxa"/>
                  </w:tcMar>
                </w:tcPr>
                <w:p w14:paraId="54E32E6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Donations</w:t>
                  </w:r>
                </w:p>
              </w:tc>
              <w:tc>
                <w:tcPr>
                  <w:tcW w:w="1441" w:type="dxa"/>
                  <w:tcMar>
                    <w:right w:w="43" w:type="dxa"/>
                  </w:tcMar>
                </w:tcPr>
                <w:p w14:paraId="2A7839D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13,392  </w:t>
                  </w:r>
                </w:p>
              </w:tc>
              <w:tc>
                <w:tcPr>
                  <w:tcW w:w="1037" w:type="dxa"/>
                  <w:tcMar>
                    <w:right w:w="43" w:type="dxa"/>
                  </w:tcMar>
                </w:tcPr>
                <w:p w14:paraId="6150338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CD5283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35,909  </w:t>
                  </w:r>
                </w:p>
              </w:tc>
            </w:tr>
            <w:tr w:rsidR="003439FF" w14:paraId="0DE6431D" w14:textId="77777777" w:rsidTr="000C4D24">
              <w:tc>
                <w:tcPr>
                  <w:tcW w:w="5659" w:type="dxa"/>
                  <w:tcMar>
                    <w:right w:w="43" w:type="dxa"/>
                  </w:tcMar>
                </w:tcPr>
                <w:p w14:paraId="0C91242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Department of Social Protection</w:t>
                  </w:r>
                </w:p>
              </w:tc>
              <w:tc>
                <w:tcPr>
                  <w:tcW w:w="1441" w:type="dxa"/>
                  <w:tcMar>
                    <w:right w:w="43" w:type="dxa"/>
                  </w:tcMar>
                </w:tcPr>
                <w:p w14:paraId="37241E0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480,322  </w:t>
                  </w:r>
                </w:p>
              </w:tc>
              <w:tc>
                <w:tcPr>
                  <w:tcW w:w="1037" w:type="dxa"/>
                  <w:tcMar>
                    <w:right w:w="43" w:type="dxa"/>
                  </w:tcMar>
                </w:tcPr>
                <w:p w14:paraId="7FA06E5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8B61F9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544,023  </w:t>
                  </w:r>
                </w:p>
              </w:tc>
            </w:tr>
            <w:tr w:rsidR="003439FF" w14:paraId="22C0B7EF" w14:textId="77777777" w:rsidTr="000C4D24">
              <w:tc>
                <w:tcPr>
                  <w:tcW w:w="5659" w:type="dxa"/>
                  <w:tcMar>
                    <w:right w:w="43" w:type="dxa"/>
                  </w:tcMar>
                </w:tcPr>
                <w:p w14:paraId="55A97AE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Treatment &amp; Rehabilitation</w:t>
                  </w:r>
                </w:p>
              </w:tc>
              <w:tc>
                <w:tcPr>
                  <w:tcW w:w="1441" w:type="dxa"/>
                  <w:tcMar>
                    <w:right w:w="43" w:type="dxa"/>
                  </w:tcMar>
                </w:tcPr>
                <w:p w14:paraId="61DD328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249,311  </w:t>
                  </w:r>
                </w:p>
              </w:tc>
              <w:tc>
                <w:tcPr>
                  <w:tcW w:w="1037" w:type="dxa"/>
                  <w:tcMar>
                    <w:right w:w="43" w:type="dxa"/>
                  </w:tcMar>
                </w:tcPr>
                <w:p w14:paraId="7DE7745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367735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249,311  </w:t>
                  </w:r>
                </w:p>
              </w:tc>
            </w:tr>
            <w:tr w:rsidR="003439FF" w14:paraId="3A4883B4" w14:textId="77777777" w:rsidTr="000C4D24">
              <w:tc>
                <w:tcPr>
                  <w:tcW w:w="5659" w:type="dxa"/>
                  <w:tcMar>
                    <w:right w:w="43" w:type="dxa"/>
                  </w:tcMar>
                </w:tcPr>
                <w:p w14:paraId="565D11C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LDTF - Prevention Programme</w:t>
                  </w:r>
                </w:p>
              </w:tc>
              <w:tc>
                <w:tcPr>
                  <w:tcW w:w="1441" w:type="dxa"/>
                  <w:tcMar>
                    <w:right w:w="43" w:type="dxa"/>
                  </w:tcMar>
                </w:tcPr>
                <w:p w14:paraId="4B80FEB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71,066  </w:t>
                  </w:r>
                </w:p>
              </w:tc>
              <w:tc>
                <w:tcPr>
                  <w:tcW w:w="1037" w:type="dxa"/>
                  <w:tcMar>
                    <w:right w:w="43" w:type="dxa"/>
                  </w:tcMar>
                </w:tcPr>
                <w:p w14:paraId="2EB8045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48AC22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71,086  </w:t>
                  </w:r>
                </w:p>
              </w:tc>
            </w:tr>
            <w:tr w:rsidR="003439FF" w14:paraId="413DFEB3" w14:textId="77777777" w:rsidTr="000C4D24">
              <w:tc>
                <w:tcPr>
                  <w:tcW w:w="5659" w:type="dxa"/>
                  <w:tcMar>
                    <w:right w:w="43" w:type="dxa"/>
                  </w:tcMar>
                </w:tcPr>
                <w:p w14:paraId="0AF1692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HSE</w:t>
                  </w:r>
                </w:p>
              </w:tc>
              <w:tc>
                <w:tcPr>
                  <w:tcW w:w="1441" w:type="dxa"/>
                  <w:tcMar>
                    <w:right w:w="43" w:type="dxa"/>
                  </w:tcMar>
                </w:tcPr>
                <w:p w14:paraId="6A5CECE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121,796  </w:t>
                  </w:r>
                </w:p>
              </w:tc>
              <w:tc>
                <w:tcPr>
                  <w:tcW w:w="1037" w:type="dxa"/>
                  <w:tcMar>
                    <w:right w:w="43" w:type="dxa"/>
                  </w:tcMar>
                </w:tcPr>
                <w:p w14:paraId="09F9B9BB"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C5703EA"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121,796  </w:t>
                  </w:r>
                </w:p>
              </w:tc>
            </w:tr>
            <w:tr w:rsidR="003439FF" w14:paraId="4A488520" w14:textId="77777777" w:rsidTr="000C4D24">
              <w:tc>
                <w:tcPr>
                  <w:tcW w:w="5659" w:type="dxa"/>
                  <w:tcMar>
                    <w:right w:w="43" w:type="dxa"/>
                  </w:tcMar>
                </w:tcPr>
                <w:p w14:paraId="0260F8F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CDTF Once Off Income</w:t>
                  </w:r>
                </w:p>
              </w:tc>
              <w:tc>
                <w:tcPr>
                  <w:tcW w:w="1441" w:type="dxa"/>
                  <w:tcMar>
                    <w:right w:w="43" w:type="dxa"/>
                  </w:tcMar>
                </w:tcPr>
                <w:p w14:paraId="5D3AD5D8"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7,030  </w:t>
                  </w:r>
                </w:p>
              </w:tc>
              <w:tc>
                <w:tcPr>
                  <w:tcW w:w="1037" w:type="dxa"/>
                  <w:tcMar>
                    <w:right w:w="43" w:type="dxa"/>
                  </w:tcMar>
                </w:tcPr>
                <w:p w14:paraId="352AA45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FEEE15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6,542  </w:t>
                  </w:r>
                </w:p>
              </w:tc>
            </w:tr>
            <w:tr w:rsidR="003439FF" w14:paraId="5E20DD00" w14:textId="77777777" w:rsidTr="000C4D24">
              <w:tc>
                <w:tcPr>
                  <w:tcW w:w="5659" w:type="dxa"/>
                  <w:tcMar>
                    <w:right w:w="43" w:type="dxa"/>
                  </w:tcMar>
                </w:tcPr>
                <w:p w14:paraId="5B27FC6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TUSLA</w:t>
                  </w:r>
                </w:p>
              </w:tc>
              <w:tc>
                <w:tcPr>
                  <w:tcW w:w="1441" w:type="dxa"/>
                  <w:tcMar>
                    <w:right w:w="43" w:type="dxa"/>
                  </w:tcMar>
                </w:tcPr>
                <w:p w14:paraId="280A1AB0"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6,700  </w:t>
                  </w:r>
                </w:p>
              </w:tc>
              <w:tc>
                <w:tcPr>
                  <w:tcW w:w="1037" w:type="dxa"/>
                  <w:tcMar>
                    <w:right w:w="43" w:type="dxa"/>
                  </w:tcMar>
                </w:tcPr>
                <w:p w14:paraId="26AE98A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323C3F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6,700  </w:t>
                  </w:r>
                </w:p>
              </w:tc>
            </w:tr>
            <w:tr w:rsidR="003439FF" w14:paraId="6B296E56" w14:textId="77777777" w:rsidTr="000C4D24">
              <w:tc>
                <w:tcPr>
                  <w:tcW w:w="5659" w:type="dxa"/>
                  <w:tcMar>
                    <w:right w:w="43" w:type="dxa"/>
                  </w:tcMar>
                </w:tcPr>
                <w:p w14:paraId="2DCB2AC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Safe Program Strand</w:t>
                  </w:r>
                </w:p>
              </w:tc>
              <w:tc>
                <w:tcPr>
                  <w:tcW w:w="1441" w:type="dxa"/>
                  <w:tcMar>
                    <w:right w:w="43" w:type="dxa"/>
                  </w:tcMar>
                </w:tcPr>
                <w:p w14:paraId="6635161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60,000  </w:t>
                  </w:r>
                </w:p>
              </w:tc>
              <w:tc>
                <w:tcPr>
                  <w:tcW w:w="1037" w:type="dxa"/>
                  <w:tcMar>
                    <w:right w:w="43" w:type="dxa"/>
                  </w:tcMar>
                </w:tcPr>
                <w:p w14:paraId="1D9C7B1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72B174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40,000  </w:t>
                  </w:r>
                </w:p>
              </w:tc>
            </w:tr>
            <w:tr w:rsidR="003439FF" w14:paraId="7F7DAA0C" w14:textId="77777777" w:rsidTr="000C4D24">
              <w:tc>
                <w:tcPr>
                  <w:tcW w:w="5659" w:type="dxa"/>
                  <w:tcMar>
                    <w:right w:w="43" w:type="dxa"/>
                  </w:tcMar>
                </w:tcPr>
                <w:p w14:paraId="2F7ACE22"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income</w:t>
                  </w:r>
                </w:p>
              </w:tc>
              <w:tc>
                <w:tcPr>
                  <w:tcW w:w="1441" w:type="dxa"/>
                  <w:tcMar>
                    <w:right w:w="43" w:type="dxa"/>
                  </w:tcMar>
                </w:tcPr>
                <w:p w14:paraId="1542AF9E"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3,794  </w:t>
                  </w:r>
                </w:p>
              </w:tc>
              <w:tc>
                <w:tcPr>
                  <w:tcW w:w="1037" w:type="dxa"/>
                  <w:tcMar>
                    <w:right w:w="43" w:type="dxa"/>
                  </w:tcMar>
                </w:tcPr>
                <w:p w14:paraId="3A57FBE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C673C35"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7A42E5C1" w14:textId="77777777" w:rsidTr="000C4D24">
              <w:tc>
                <w:tcPr>
                  <w:tcW w:w="5659" w:type="dxa"/>
                  <w:tcMar>
                    <w:right w:w="43" w:type="dxa"/>
                  </w:tcMar>
                </w:tcPr>
                <w:p w14:paraId="12F184A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567B8D21"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5CE2123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7E2938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03838200" w14:textId="77777777" w:rsidTr="000C4D24">
              <w:tc>
                <w:tcPr>
                  <w:tcW w:w="5659" w:type="dxa"/>
                  <w:tcMar>
                    <w:right w:w="43" w:type="dxa"/>
                  </w:tcMar>
                </w:tcPr>
                <w:p w14:paraId="7375080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6BC222E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1,013,411  </w:t>
                  </w:r>
                </w:p>
              </w:tc>
              <w:tc>
                <w:tcPr>
                  <w:tcW w:w="1037" w:type="dxa"/>
                  <w:tcMar>
                    <w:right w:w="43" w:type="dxa"/>
                  </w:tcMar>
                </w:tcPr>
                <w:p w14:paraId="11C1C579"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1C1666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1,075,367  </w:t>
                  </w:r>
                </w:p>
              </w:tc>
            </w:tr>
            <w:tr w:rsidR="003439FF" w14:paraId="769B3915" w14:textId="77777777" w:rsidTr="000C4D24">
              <w:tc>
                <w:tcPr>
                  <w:tcW w:w="5659" w:type="dxa"/>
                  <w:tcMar>
                    <w:right w:w="43" w:type="dxa"/>
                  </w:tcMar>
                </w:tcPr>
                <w:p w14:paraId="671EED0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p>
              </w:tc>
              <w:tc>
                <w:tcPr>
                  <w:tcW w:w="1441" w:type="dxa"/>
                  <w:tcMar>
                    <w:right w:w="43" w:type="dxa"/>
                  </w:tcMar>
                </w:tcPr>
                <w:p w14:paraId="2877F3C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1CCF985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3134DC4"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3BE9D58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361F6602"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3439FF" w14:paraId="2419AB5E" w14:textId="77777777" w:rsidTr="000C4D24">
              <w:tc>
                <w:tcPr>
                  <w:tcW w:w="9390" w:type="dxa"/>
                  <w:gridSpan w:val="4"/>
                  <w:tcMar>
                    <w:right w:w="43" w:type="dxa"/>
                  </w:tcMar>
                </w:tcPr>
                <w:p w14:paraId="5F6440E0"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Expenditure</w:t>
                  </w:r>
                </w:p>
              </w:tc>
            </w:tr>
            <w:tr w:rsidR="003439FF" w14:paraId="0A0A60BD" w14:textId="77777777" w:rsidTr="000C4D24">
              <w:tc>
                <w:tcPr>
                  <w:tcW w:w="5659" w:type="dxa"/>
                  <w:tcMar>
                    <w:right w:w="43" w:type="dxa"/>
                  </w:tcMar>
                </w:tcPr>
                <w:p w14:paraId="07CFEE6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Materials</w:t>
                  </w:r>
                </w:p>
              </w:tc>
              <w:tc>
                <w:tcPr>
                  <w:tcW w:w="1441" w:type="dxa"/>
                  <w:tcMar>
                    <w:right w:w="43" w:type="dxa"/>
                  </w:tcMar>
                </w:tcPr>
                <w:p w14:paraId="4EF969D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4,124  </w:t>
                  </w:r>
                </w:p>
              </w:tc>
              <w:tc>
                <w:tcPr>
                  <w:tcW w:w="1037" w:type="dxa"/>
                  <w:tcMar>
                    <w:right w:w="43" w:type="dxa"/>
                  </w:tcMar>
                </w:tcPr>
                <w:p w14:paraId="515E2C14"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4CDE65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6,062  </w:t>
                  </w:r>
                </w:p>
              </w:tc>
            </w:tr>
            <w:tr w:rsidR="003439FF" w14:paraId="50BE6B68" w14:textId="77777777" w:rsidTr="000C4D24">
              <w:tc>
                <w:tcPr>
                  <w:tcW w:w="5659" w:type="dxa"/>
                  <w:tcMar>
                    <w:right w:w="43" w:type="dxa"/>
                  </w:tcMar>
                </w:tcPr>
                <w:p w14:paraId="4B2DF0ED"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Wages and salaries</w:t>
                  </w:r>
                </w:p>
              </w:tc>
              <w:tc>
                <w:tcPr>
                  <w:tcW w:w="1441" w:type="dxa"/>
                  <w:tcMar>
                    <w:right w:w="43" w:type="dxa"/>
                  </w:tcMar>
                </w:tcPr>
                <w:p w14:paraId="3C808BC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781,603  </w:t>
                  </w:r>
                </w:p>
              </w:tc>
              <w:tc>
                <w:tcPr>
                  <w:tcW w:w="1037" w:type="dxa"/>
                  <w:tcMar>
                    <w:right w:w="43" w:type="dxa"/>
                  </w:tcMar>
                </w:tcPr>
                <w:p w14:paraId="2A7EA59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57A42F7B"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802,118  </w:t>
                  </w:r>
                </w:p>
              </w:tc>
            </w:tr>
            <w:tr w:rsidR="003439FF" w14:paraId="1890803A" w14:textId="77777777" w:rsidTr="000C4D24">
              <w:tc>
                <w:tcPr>
                  <w:tcW w:w="5659" w:type="dxa"/>
                  <w:tcMar>
                    <w:right w:w="43" w:type="dxa"/>
                  </w:tcMar>
                </w:tcPr>
                <w:p w14:paraId="342B59E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Social welfare costs</w:t>
                  </w:r>
                </w:p>
              </w:tc>
              <w:tc>
                <w:tcPr>
                  <w:tcW w:w="1441" w:type="dxa"/>
                  <w:tcMar>
                    <w:right w:w="43" w:type="dxa"/>
                  </w:tcMar>
                </w:tcPr>
                <w:p w14:paraId="7E2607E7"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51,573  </w:t>
                  </w:r>
                </w:p>
              </w:tc>
              <w:tc>
                <w:tcPr>
                  <w:tcW w:w="1037" w:type="dxa"/>
                  <w:tcMar>
                    <w:right w:w="43" w:type="dxa"/>
                  </w:tcMar>
                </w:tcPr>
                <w:p w14:paraId="140A2035"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3824B5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47,924  </w:t>
                  </w:r>
                </w:p>
              </w:tc>
            </w:tr>
            <w:tr w:rsidR="003439FF" w14:paraId="43ACBC19" w14:textId="77777777" w:rsidTr="000C4D24">
              <w:tc>
                <w:tcPr>
                  <w:tcW w:w="5659" w:type="dxa"/>
                  <w:tcMar>
                    <w:right w:w="43" w:type="dxa"/>
                  </w:tcMar>
                </w:tcPr>
                <w:p w14:paraId="7A93F91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Staff/ Participants Training</w:t>
                  </w:r>
                </w:p>
              </w:tc>
              <w:tc>
                <w:tcPr>
                  <w:tcW w:w="1441" w:type="dxa"/>
                  <w:tcMar>
                    <w:right w:w="43" w:type="dxa"/>
                  </w:tcMar>
                </w:tcPr>
                <w:p w14:paraId="19C73D19"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10,194  </w:t>
                  </w:r>
                </w:p>
              </w:tc>
              <w:tc>
                <w:tcPr>
                  <w:tcW w:w="1037" w:type="dxa"/>
                  <w:tcMar>
                    <w:right w:w="43" w:type="dxa"/>
                  </w:tcMar>
                </w:tcPr>
                <w:p w14:paraId="0B7FB0D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CAFE9E5"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9,253  </w:t>
                  </w:r>
                </w:p>
              </w:tc>
            </w:tr>
            <w:tr w:rsidR="003439FF" w14:paraId="204CE74D" w14:textId="77777777" w:rsidTr="000C4D24">
              <w:tc>
                <w:tcPr>
                  <w:tcW w:w="5659" w:type="dxa"/>
                  <w:tcMar>
                    <w:right w:w="43" w:type="dxa"/>
                  </w:tcMar>
                </w:tcPr>
                <w:p w14:paraId="54B8F6FA"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Drop In Costs</w:t>
                  </w:r>
                </w:p>
              </w:tc>
              <w:tc>
                <w:tcPr>
                  <w:tcW w:w="1441" w:type="dxa"/>
                  <w:tcMar>
                    <w:right w:w="43" w:type="dxa"/>
                  </w:tcMar>
                </w:tcPr>
                <w:p w14:paraId="56E7C43D"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1,969  </w:t>
                  </w:r>
                </w:p>
              </w:tc>
              <w:tc>
                <w:tcPr>
                  <w:tcW w:w="1037" w:type="dxa"/>
                  <w:tcMar>
                    <w:right w:w="43" w:type="dxa"/>
                  </w:tcMar>
                </w:tcPr>
                <w:p w14:paraId="146035D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9FD951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3,078  </w:t>
                  </w:r>
                </w:p>
              </w:tc>
            </w:tr>
            <w:tr w:rsidR="003439FF" w14:paraId="2961BA7C" w14:textId="77777777" w:rsidTr="000C4D24">
              <w:tc>
                <w:tcPr>
                  <w:tcW w:w="5659" w:type="dxa"/>
                  <w:tcMar>
                    <w:right w:w="43" w:type="dxa"/>
                  </w:tcMar>
                </w:tcPr>
                <w:p w14:paraId="41522FF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Once Off Funding</w:t>
                  </w:r>
                </w:p>
              </w:tc>
              <w:tc>
                <w:tcPr>
                  <w:tcW w:w="1441" w:type="dxa"/>
                  <w:tcMar>
                    <w:right w:w="43" w:type="dxa"/>
                  </w:tcMar>
                </w:tcPr>
                <w:p w14:paraId="0906088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5,884  </w:t>
                  </w:r>
                </w:p>
              </w:tc>
              <w:tc>
                <w:tcPr>
                  <w:tcW w:w="1037" w:type="dxa"/>
                  <w:tcMar>
                    <w:right w:w="43" w:type="dxa"/>
                  </w:tcMar>
                </w:tcPr>
                <w:p w14:paraId="4781933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0FA321F"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4,925  </w:t>
                  </w:r>
                </w:p>
              </w:tc>
            </w:tr>
            <w:tr w:rsidR="003439FF" w14:paraId="0B4D3C5F" w14:textId="77777777" w:rsidTr="000C4D24">
              <w:tc>
                <w:tcPr>
                  <w:tcW w:w="5659" w:type="dxa"/>
                  <w:tcMar>
                    <w:right w:w="43" w:type="dxa"/>
                  </w:tcMar>
                </w:tcPr>
                <w:p w14:paraId="253BFE1E"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Rent payable</w:t>
                  </w:r>
                </w:p>
              </w:tc>
              <w:tc>
                <w:tcPr>
                  <w:tcW w:w="1441" w:type="dxa"/>
                  <w:tcMar>
                    <w:right w:w="43" w:type="dxa"/>
                  </w:tcMar>
                </w:tcPr>
                <w:p w14:paraId="09907AED"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20,000  </w:t>
                  </w:r>
                </w:p>
              </w:tc>
              <w:tc>
                <w:tcPr>
                  <w:tcW w:w="1037" w:type="dxa"/>
                  <w:tcMar>
                    <w:right w:w="43" w:type="dxa"/>
                  </w:tcMar>
                </w:tcPr>
                <w:p w14:paraId="06C88827"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61C0088"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20,000  </w:t>
                  </w:r>
                </w:p>
              </w:tc>
            </w:tr>
            <w:tr w:rsidR="003439FF" w14:paraId="0D2DFDEE" w14:textId="77777777" w:rsidTr="000C4D24">
              <w:tc>
                <w:tcPr>
                  <w:tcW w:w="5659" w:type="dxa"/>
                  <w:tcMar>
                    <w:right w:w="43" w:type="dxa"/>
                  </w:tcMar>
                </w:tcPr>
                <w:p w14:paraId="2D11CF9F"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Insurance</w:t>
                  </w:r>
                </w:p>
              </w:tc>
              <w:tc>
                <w:tcPr>
                  <w:tcW w:w="1441" w:type="dxa"/>
                  <w:tcMar>
                    <w:right w:w="43" w:type="dxa"/>
                  </w:tcMar>
                </w:tcPr>
                <w:p w14:paraId="1F56C8B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19,490  </w:t>
                  </w:r>
                </w:p>
              </w:tc>
              <w:tc>
                <w:tcPr>
                  <w:tcW w:w="1037" w:type="dxa"/>
                  <w:tcMar>
                    <w:right w:w="43" w:type="dxa"/>
                  </w:tcMar>
                </w:tcPr>
                <w:p w14:paraId="5F5E4EDF"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004A4AB"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20,338  </w:t>
                  </w:r>
                </w:p>
              </w:tc>
            </w:tr>
            <w:tr w:rsidR="003439FF" w14:paraId="50F79BC5" w14:textId="77777777" w:rsidTr="000C4D24">
              <w:tc>
                <w:tcPr>
                  <w:tcW w:w="5659" w:type="dxa"/>
                  <w:tcMar>
                    <w:right w:w="43" w:type="dxa"/>
                  </w:tcMar>
                </w:tcPr>
                <w:p w14:paraId="387343B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Equipment Costs</w:t>
                  </w:r>
                </w:p>
              </w:tc>
              <w:tc>
                <w:tcPr>
                  <w:tcW w:w="1441" w:type="dxa"/>
                  <w:tcMar>
                    <w:right w:w="43" w:type="dxa"/>
                  </w:tcMar>
                </w:tcPr>
                <w:p w14:paraId="38F99C6C"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9,772  </w:t>
                  </w:r>
                </w:p>
              </w:tc>
              <w:tc>
                <w:tcPr>
                  <w:tcW w:w="1037" w:type="dxa"/>
                  <w:tcMar>
                    <w:right w:w="43" w:type="dxa"/>
                  </w:tcMar>
                </w:tcPr>
                <w:p w14:paraId="5AF2A60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29D7A59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6,975  </w:t>
                  </w:r>
                </w:p>
              </w:tc>
            </w:tr>
            <w:tr w:rsidR="003439FF" w14:paraId="5AEB1F6B" w14:textId="77777777" w:rsidTr="000C4D24">
              <w:tc>
                <w:tcPr>
                  <w:tcW w:w="5659" w:type="dxa"/>
                  <w:tcMar>
                    <w:right w:w="43" w:type="dxa"/>
                  </w:tcMar>
                </w:tcPr>
                <w:p w14:paraId="461FA437"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Light and heat</w:t>
                  </w:r>
                </w:p>
              </w:tc>
              <w:tc>
                <w:tcPr>
                  <w:tcW w:w="1441" w:type="dxa"/>
                  <w:tcMar>
                    <w:right w:w="43" w:type="dxa"/>
                  </w:tcMar>
                </w:tcPr>
                <w:p w14:paraId="46EBAF0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10,193  </w:t>
                  </w:r>
                </w:p>
              </w:tc>
              <w:tc>
                <w:tcPr>
                  <w:tcW w:w="1037" w:type="dxa"/>
                  <w:tcMar>
                    <w:right w:w="43" w:type="dxa"/>
                  </w:tcMar>
                </w:tcPr>
                <w:p w14:paraId="5AA7036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543A480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13,342  </w:t>
                  </w:r>
                </w:p>
              </w:tc>
            </w:tr>
            <w:tr w:rsidR="003439FF" w14:paraId="22D79CCE" w14:textId="77777777" w:rsidTr="000C4D24">
              <w:tc>
                <w:tcPr>
                  <w:tcW w:w="5659" w:type="dxa"/>
                  <w:tcMar>
                    <w:right w:w="43" w:type="dxa"/>
                  </w:tcMar>
                </w:tcPr>
                <w:p w14:paraId="0921400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Aras - Safe Programme</w:t>
                  </w:r>
                </w:p>
              </w:tc>
              <w:tc>
                <w:tcPr>
                  <w:tcW w:w="1441" w:type="dxa"/>
                  <w:tcMar>
                    <w:right w:w="43" w:type="dxa"/>
                  </w:tcMar>
                </w:tcPr>
                <w:p w14:paraId="5BA17B65"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037" w:type="dxa"/>
                  <w:tcMar>
                    <w:right w:w="43" w:type="dxa"/>
                  </w:tcMar>
                </w:tcPr>
                <w:p w14:paraId="5D07B66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0BED1F5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13,155  </w:t>
                  </w:r>
                </w:p>
              </w:tc>
            </w:tr>
            <w:tr w:rsidR="003439FF" w14:paraId="69612969" w14:textId="77777777" w:rsidTr="000C4D24">
              <w:tc>
                <w:tcPr>
                  <w:tcW w:w="5659" w:type="dxa"/>
                  <w:tcMar>
                    <w:right w:w="43" w:type="dxa"/>
                  </w:tcMar>
                </w:tcPr>
                <w:p w14:paraId="44A742A8"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Repairs and maintenance</w:t>
                  </w:r>
                </w:p>
              </w:tc>
              <w:tc>
                <w:tcPr>
                  <w:tcW w:w="1441" w:type="dxa"/>
                  <w:tcMar>
                    <w:right w:w="43" w:type="dxa"/>
                  </w:tcMar>
                </w:tcPr>
                <w:p w14:paraId="5FB50D3B"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9,604  </w:t>
                  </w:r>
                </w:p>
              </w:tc>
              <w:tc>
                <w:tcPr>
                  <w:tcW w:w="1037" w:type="dxa"/>
                  <w:tcMar>
                    <w:right w:w="43" w:type="dxa"/>
                  </w:tcMar>
                </w:tcPr>
                <w:p w14:paraId="3FC98758"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15A1EED"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13,317  </w:t>
                  </w:r>
                </w:p>
              </w:tc>
            </w:tr>
            <w:tr w:rsidR="003439FF" w14:paraId="5A039550" w14:textId="77777777" w:rsidTr="000C4D24">
              <w:tc>
                <w:tcPr>
                  <w:tcW w:w="5659" w:type="dxa"/>
                  <w:tcMar>
                    <w:right w:w="43" w:type="dxa"/>
                  </w:tcMar>
                </w:tcPr>
                <w:p w14:paraId="4F7E8DA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Printing, postage and stationery</w:t>
                  </w:r>
                </w:p>
              </w:tc>
              <w:tc>
                <w:tcPr>
                  <w:tcW w:w="1441" w:type="dxa"/>
                  <w:tcMar>
                    <w:right w:w="43" w:type="dxa"/>
                  </w:tcMar>
                </w:tcPr>
                <w:p w14:paraId="450CA704"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7,147  </w:t>
                  </w:r>
                </w:p>
              </w:tc>
              <w:tc>
                <w:tcPr>
                  <w:tcW w:w="1037" w:type="dxa"/>
                  <w:tcMar>
                    <w:right w:w="43" w:type="dxa"/>
                  </w:tcMar>
                </w:tcPr>
                <w:p w14:paraId="1170278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6A88504"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4,447  </w:t>
                  </w:r>
                </w:p>
              </w:tc>
            </w:tr>
            <w:tr w:rsidR="003439FF" w14:paraId="1A83E41A" w14:textId="77777777" w:rsidTr="000C4D24">
              <w:tc>
                <w:tcPr>
                  <w:tcW w:w="5659" w:type="dxa"/>
                  <w:tcMar>
                    <w:right w:w="43" w:type="dxa"/>
                  </w:tcMar>
                </w:tcPr>
                <w:p w14:paraId="5683F40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Telephone</w:t>
                  </w:r>
                </w:p>
              </w:tc>
              <w:tc>
                <w:tcPr>
                  <w:tcW w:w="1441" w:type="dxa"/>
                  <w:tcMar>
                    <w:right w:w="43" w:type="dxa"/>
                  </w:tcMar>
                </w:tcPr>
                <w:p w14:paraId="1F34B15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6,443  </w:t>
                  </w:r>
                </w:p>
              </w:tc>
              <w:tc>
                <w:tcPr>
                  <w:tcW w:w="1037" w:type="dxa"/>
                  <w:tcMar>
                    <w:right w:w="43" w:type="dxa"/>
                  </w:tcMar>
                </w:tcPr>
                <w:p w14:paraId="438339EE"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C524092"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4,966  </w:t>
                  </w:r>
                </w:p>
              </w:tc>
            </w:tr>
            <w:tr w:rsidR="003439FF" w14:paraId="0246FFC0" w14:textId="77777777" w:rsidTr="000C4D24">
              <w:tc>
                <w:tcPr>
                  <w:tcW w:w="5659" w:type="dxa"/>
                  <w:tcMar>
                    <w:right w:w="43" w:type="dxa"/>
                  </w:tcMar>
                </w:tcPr>
                <w:p w14:paraId="50D282B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Computer costs</w:t>
                  </w:r>
                </w:p>
              </w:tc>
              <w:tc>
                <w:tcPr>
                  <w:tcW w:w="1441" w:type="dxa"/>
                  <w:tcMar>
                    <w:right w:w="43" w:type="dxa"/>
                  </w:tcMar>
                </w:tcPr>
                <w:p w14:paraId="36EDE5C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5,613  </w:t>
                  </w:r>
                </w:p>
              </w:tc>
              <w:tc>
                <w:tcPr>
                  <w:tcW w:w="1037" w:type="dxa"/>
                  <w:tcMar>
                    <w:right w:w="43" w:type="dxa"/>
                  </w:tcMar>
                </w:tcPr>
                <w:p w14:paraId="5F94AC5A"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5A4E73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2,077  </w:t>
                  </w:r>
                </w:p>
              </w:tc>
            </w:tr>
            <w:tr w:rsidR="003439FF" w14:paraId="703E78BA" w14:textId="77777777" w:rsidTr="000C4D24">
              <w:tc>
                <w:tcPr>
                  <w:tcW w:w="5659" w:type="dxa"/>
                  <w:tcMar>
                    <w:right w:w="43" w:type="dxa"/>
                  </w:tcMar>
                </w:tcPr>
                <w:p w14:paraId="78CE2943"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Tusla - Parent Support Counselling</w:t>
                  </w:r>
                </w:p>
              </w:tc>
              <w:tc>
                <w:tcPr>
                  <w:tcW w:w="1441" w:type="dxa"/>
                  <w:tcMar>
                    <w:right w:w="43" w:type="dxa"/>
                  </w:tcMar>
                </w:tcPr>
                <w:p w14:paraId="1811D83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5,313  </w:t>
                  </w:r>
                </w:p>
              </w:tc>
              <w:tc>
                <w:tcPr>
                  <w:tcW w:w="1037" w:type="dxa"/>
                  <w:tcMar>
                    <w:right w:w="43" w:type="dxa"/>
                  </w:tcMar>
                </w:tcPr>
                <w:p w14:paraId="7FA1987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7562F42E"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5,425  </w:t>
                  </w:r>
                </w:p>
              </w:tc>
            </w:tr>
            <w:tr w:rsidR="003439FF" w14:paraId="207D416C" w14:textId="77777777" w:rsidTr="000C4D24">
              <w:tc>
                <w:tcPr>
                  <w:tcW w:w="5659" w:type="dxa"/>
                  <w:tcMar>
                    <w:right w:w="43" w:type="dxa"/>
                  </w:tcMar>
                </w:tcPr>
                <w:p w14:paraId="27AA66B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Legal and professional</w:t>
                  </w:r>
                </w:p>
              </w:tc>
              <w:tc>
                <w:tcPr>
                  <w:tcW w:w="1441" w:type="dxa"/>
                  <w:tcMar>
                    <w:right w:w="43" w:type="dxa"/>
                  </w:tcMar>
                </w:tcPr>
                <w:p w14:paraId="4F32562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037" w:type="dxa"/>
                  <w:tcMar>
                    <w:right w:w="43" w:type="dxa"/>
                  </w:tcMar>
                </w:tcPr>
                <w:p w14:paraId="59205622"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48953E21"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485  </w:t>
                  </w:r>
                </w:p>
              </w:tc>
            </w:tr>
            <w:tr w:rsidR="003439FF" w14:paraId="7E3D10ED" w14:textId="77777777" w:rsidTr="000C4D24">
              <w:tc>
                <w:tcPr>
                  <w:tcW w:w="5659" w:type="dxa"/>
                  <w:tcMar>
                    <w:right w:w="43" w:type="dxa"/>
                  </w:tcMar>
                </w:tcPr>
                <w:p w14:paraId="0043800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Rehabilitation Programme Costs</w:t>
                  </w:r>
                </w:p>
              </w:tc>
              <w:tc>
                <w:tcPr>
                  <w:tcW w:w="1441" w:type="dxa"/>
                  <w:tcMar>
                    <w:right w:w="43" w:type="dxa"/>
                  </w:tcMar>
                </w:tcPr>
                <w:p w14:paraId="3892BA4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7,450  </w:t>
                  </w:r>
                </w:p>
              </w:tc>
              <w:tc>
                <w:tcPr>
                  <w:tcW w:w="1037" w:type="dxa"/>
                  <w:tcMar>
                    <w:right w:w="43" w:type="dxa"/>
                  </w:tcMar>
                </w:tcPr>
                <w:p w14:paraId="7000D85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B78395A"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11,499  </w:t>
                  </w:r>
                </w:p>
              </w:tc>
            </w:tr>
            <w:tr w:rsidR="003439FF" w14:paraId="172637AD" w14:textId="77777777" w:rsidTr="000C4D24">
              <w:tc>
                <w:tcPr>
                  <w:tcW w:w="5659" w:type="dxa"/>
                  <w:tcMar>
                    <w:right w:w="43" w:type="dxa"/>
                  </w:tcMar>
                </w:tcPr>
                <w:p w14:paraId="07BF4F35"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Bank charges</w:t>
                  </w:r>
                </w:p>
              </w:tc>
              <w:tc>
                <w:tcPr>
                  <w:tcW w:w="1441" w:type="dxa"/>
                  <w:tcMar>
                    <w:right w:w="43" w:type="dxa"/>
                  </w:tcMar>
                </w:tcPr>
                <w:p w14:paraId="514E6883"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748  </w:t>
                  </w:r>
                </w:p>
              </w:tc>
              <w:tc>
                <w:tcPr>
                  <w:tcW w:w="1037" w:type="dxa"/>
                  <w:tcMar>
                    <w:right w:w="43" w:type="dxa"/>
                  </w:tcMar>
                </w:tcPr>
                <w:p w14:paraId="480C55A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1C3E253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907  </w:t>
                  </w:r>
                </w:p>
              </w:tc>
            </w:tr>
            <w:tr w:rsidR="003439FF" w14:paraId="20A1CBBF" w14:textId="77777777" w:rsidTr="000C4D24">
              <w:tc>
                <w:tcPr>
                  <w:tcW w:w="5659" w:type="dxa"/>
                  <w:tcMar>
                    <w:right w:w="43" w:type="dxa"/>
                  </w:tcMar>
                </w:tcPr>
                <w:p w14:paraId="30329E06"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Donations/ Fundraising</w:t>
                  </w:r>
                </w:p>
              </w:tc>
              <w:tc>
                <w:tcPr>
                  <w:tcW w:w="1441" w:type="dxa"/>
                  <w:tcMar>
                    <w:right w:w="43" w:type="dxa"/>
                  </w:tcMar>
                </w:tcPr>
                <w:p w14:paraId="20E50C2C"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7,838  </w:t>
                  </w:r>
                </w:p>
              </w:tc>
              <w:tc>
                <w:tcPr>
                  <w:tcW w:w="1037" w:type="dxa"/>
                  <w:tcMar>
                    <w:right w:w="43" w:type="dxa"/>
                  </w:tcMar>
                </w:tcPr>
                <w:p w14:paraId="0E10AC1C"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30A7638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3439FF" w14:paraId="620D9F35" w14:textId="77777777" w:rsidTr="000C4D24">
              <w:tc>
                <w:tcPr>
                  <w:tcW w:w="5659" w:type="dxa"/>
                  <w:tcMar>
                    <w:right w:w="43" w:type="dxa"/>
                  </w:tcMar>
                </w:tcPr>
                <w:p w14:paraId="7A121D7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General expenses</w:t>
                  </w:r>
                </w:p>
              </w:tc>
              <w:tc>
                <w:tcPr>
                  <w:tcW w:w="1441" w:type="dxa"/>
                  <w:tcMar>
                    <w:right w:w="43" w:type="dxa"/>
                  </w:tcMar>
                </w:tcPr>
                <w:p w14:paraId="2401A8EA"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3,896  </w:t>
                  </w:r>
                </w:p>
              </w:tc>
              <w:tc>
                <w:tcPr>
                  <w:tcW w:w="1037" w:type="dxa"/>
                  <w:tcMar>
                    <w:right w:w="43" w:type="dxa"/>
                  </w:tcMar>
                </w:tcPr>
                <w:p w14:paraId="6EB9D985"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p>
              </w:tc>
              <w:tc>
                <w:tcPr>
                  <w:tcW w:w="1253" w:type="dxa"/>
                  <w:tcMar>
                    <w:right w:w="43" w:type="dxa"/>
                  </w:tcMar>
                </w:tcPr>
                <w:p w14:paraId="6ADAAC37"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6,581  </w:t>
                  </w:r>
                </w:p>
              </w:tc>
            </w:tr>
          </w:tbl>
          <w:p w14:paraId="3FA19D61"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736B2172"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3439FF" w14:paraId="2D0E881A" w14:textId="77777777" w:rsidTr="000C4D24">
              <w:tc>
                <w:tcPr>
                  <w:tcW w:w="5659" w:type="dxa"/>
                  <w:tcMar>
                    <w:right w:w="43" w:type="dxa"/>
                  </w:tcMar>
                </w:tcPr>
                <w:p w14:paraId="6D993769"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Auditor's remuneration</w:t>
                  </w:r>
                </w:p>
              </w:tc>
              <w:tc>
                <w:tcPr>
                  <w:tcW w:w="1441" w:type="dxa"/>
                  <w:tcMar>
                    <w:right w:w="43" w:type="dxa"/>
                  </w:tcMar>
                </w:tcPr>
                <w:p w14:paraId="29EFAB6F"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6,315  </w:t>
                  </w:r>
                </w:p>
              </w:tc>
              <w:tc>
                <w:tcPr>
                  <w:tcW w:w="1037" w:type="dxa"/>
                  <w:tcMar>
                    <w:right w:w="43" w:type="dxa"/>
                  </w:tcMar>
                </w:tcPr>
                <w:p w14:paraId="6A9097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48137223"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6,335  </w:t>
                  </w:r>
                </w:p>
              </w:tc>
            </w:tr>
            <w:tr w:rsidR="003439FF" w14:paraId="73C43148" w14:textId="77777777" w:rsidTr="000C4D24">
              <w:tc>
                <w:tcPr>
                  <w:tcW w:w="5659" w:type="dxa"/>
                  <w:tcMar>
                    <w:right w:w="43" w:type="dxa"/>
                  </w:tcMar>
                </w:tcPr>
                <w:p w14:paraId="218809B1"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Depreciation</w:t>
                  </w:r>
                </w:p>
              </w:tc>
              <w:tc>
                <w:tcPr>
                  <w:tcW w:w="1441" w:type="dxa"/>
                  <w:tcMar>
                    <w:right w:w="43" w:type="dxa"/>
                  </w:tcMar>
                </w:tcPr>
                <w:p w14:paraId="7AE88046"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35,048  </w:t>
                  </w:r>
                </w:p>
              </w:tc>
              <w:tc>
                <w:tcPr>
                  <w:tcW w:w="1037" w:type="dxa"/>
                  <w:tcMar>
                    <w:right w:w="43" w:type="dxa"/>
                  </w:tcMar>
                </w:tcPr>
                <w:p w14:paraId="448DE76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12F2481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45,461  </w:t>
                  </w:r>
                </w:p>
              </w:tc>
            </w:tr>
            <w:tr w:rsidR="003439FF" w14:paraId="72212C0B" w14:textId="77777777" w:rsidTr="000C4D24">
              <w:tc>
                <w:tcPr>
                  <w:tcW w:w="5659" w:type="dxa"/>
                  <w:tcMar>
                    <w:right w:w="43" w:type="dxa"/>
                  </w:tcMar>
                </w:tcPr>
                <w:p w14:paraId="48A3875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448B51D8"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2FCFAB61"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4CEE6EE5"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3439FF" w14:paraId="5A048EC0" w14:textId="77777777" w:rsidTr="000C4D24">
              <w:tc>
                <w:tcPr>
                  <w:tcW w:w="5659" w:type="dxa"/>
                  <w:tcMar>
                    <w:right w:w="43" w:type="dxa"/>
                  </w:tcMar>
                </w:tcPr>
                <w:p w14:paraId="7DA38E90"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06A13229"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1,010,217  </w:t>
                  </w:r>
                </w:p>
              </w:tc>
              <w:tc>
                <w:tcPr>
                  <w:tcW w:w="1037" w:type="dxa"/>
                  <w:tcMar>
                    <w:right w:w="43" w:type="dxa"/>
                  </w:tcMar>
                </w:tcPr>
                <w:p w14:paraId="710E0E82"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434F733C"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1,048,670  </w:t>
                  </w:r>
                </w:p>
              </w:tc>
            </w:tr>
            <w:tr w:rsidR="003439FF" w14:paraId="478387A2" w14:textId="77777777" w:rsidTr="000C4D24">
              <w:tc>
                <w:tcPr>
                  <w:tcW w:w="5659" w:type="dxa"/>
                  <w:tcMar>
                    <w:right w:w="43" w:type="dxa"/>
                  </w:tcMar>
                </w:tcPr>
                <w:p w14:paraId="7BE5404D"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24E0C109"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5D5A41D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A9DEC6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1BF725A0"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168593BF"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3439FF" w14:paraId="3FE0FDA2" w14:textId="77777777" w:rsidTr="000C4D24">
              <w:tc>
                <w:tcPr>
                  <w:tcW w:w="9390" w:type="dxa"/>
                  <w:gridSpan w:val="4"/>
                  <w:tcMar>
                    <w:right w:w="43" w:type="dxa"/>
                  </w:tcMar>
                </w:tcPr>
                <w:p w14:paraId="6FEF06B3"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Finance</w:t>
                  </w:r>
                </w:p>
              </w:tc>
            </w:tr>
            <w:tr w:rsidR="003439FF" w14:paraId="021FC6E0" w14:textId="77777777" w:rsidTr="000C4D24">
              <w:tc>
                <w:tcPr>
                  <w:tcW w:w="5659" w:type="dxa"/>
                  <w:tcMar>
                    <w:right w:w="43" w:type="dxa"/>
                  </w:tcMar>
                </w:tcPr>
                <w:p w14:paraId="356F0C64" w14:textId="77777777" w:rsidR="003439FF" w:rsidRDefault="003439FF" w:rsidP="000C4D2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Other interest</w:t>
                  </w:r>
                </w:p>
              </w:tc>
              <w:tc>
                <w:tcPr>
                  <w:tcW w:w="1441" w:type="dxa"/>
                  <w:tcMar>
                    <w:right w:w="43" w:type="dxa"/>
                  </w:tcMar>
                </w:tcPr>
                <w:p w14:paraId="003B1852"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1,579  </w:t>
                  </w:r>
                </w:p>
              </w:tc>
              <w:tc>
                <w:tcPr>
                  <w:tcW w:w="1037" w:type="dxa"/>
                  <w:tcMar>
                    <w:right w:w="43" w:type="dxa"/>
                  </w:tcMar>
                </w:tcPr>
                <w:p w14:paraId="7620B9E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088FB5B"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2,548  </w:t>
                  </w:r>
                </w:p>
              </w:tc>
            </w:tr>
            <w:tr w:rsidR="003439FF" w14:paraId="617E13AF" w14:textId="77777777" w:rsidTr="000C4D24">
              <w:tc>
                <w:tcPr>
                  <w:tcW w:w="5659" w:type="dxa"/>
                  <w:tcMar>
                    <w:right w:w="43" w:type="dxa"/>
                  </w:tcMar>
                </w:tcPr>
                <w:p w14:paraId="181D39AC"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343A3B1A"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38FA2718"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FBA849B"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14:paraId="3CC617A3"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r w:rsidR="003439FF" w14:paraId="03F3F56B" w14:textId="77777777" w:rsidTr="000C4D24">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3439FF" w14:paraId="094D58D7" w14:textId="77777777" w:rsidTr="000C4D24">
              <w:tc>
                <w:tcPr>
                  <w:tcW w:w="5659" w:type="dxa"/>
                  <w:tcMar>
                    <w:right w:w="43" w:type="dxa"/>
                  </w:tcMar>
                </w:tcPr>
                <w:p w14:paraId="1D81BD76" w14:textId="77777777" w:rsidR="003439FF" w:rsidRDefault="003439FF" w:rsidP="000C4D24">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Net surplus</w:t>
                  </w:r>
                </w:p>
              </w:tc>
              <w:tc>
                <w:tcPr>
                  <w:tcW w:w="1441" w:type="dxa"/>
                  <w:tcMar>
                    <w:right w:w="43" w:type="dxa"/>
                  </w:tcMar>
                </w:tcPr>
                <w:p w14:paraId="154E1EC1" w14:textId="77777777" w:rsidR="003439FF" w:rsidRDefault="003439FF" w:rsidP="000C4D24">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1,615  </w:t>
                  </w:r>
                </w:p>
              </w:tc>
              <w:tc>
                <w:tcPr>
                  <w:tcW w:w="1037" w:type="dxa"/>
                  <w:tcMar>
                    <w:right w:w="43" w:type="dxa"/>
                  </w:tcMar>
                </w:tcPr>
                <w:p w14:paraId="70FE7F24"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E608EA6" w14:textId="77777777" w:rsidR="003439FF" w:rsidRDefault="003439FF" w:rsidP="000C4D24">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24,149  </w:t>
                  </w:r>
                </w:p>
              </w:tc>
            </w:tr>
            <w:tr w:rsidR="003439FF" w14:paraId="50744F8E" w14:textId="77777777" w:rsidTr="000C4D24">
              <w:tc>
                <w:tcPr>
                  <w:tcW w:w="5659" w:type="dxa"/>
                  <w:tcMar>
                    <w:right w:w="43" w:type="dxa"/>
                  </w:tcMar>
                </w:tcPr>
                <w:p w14:paraId="7755DE2F"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14:paraId="3439A61D"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14:paraId="22A675E3" w14:textId="77777777" w:rsidR="003439FF" w:rsidRDefault="003439FF" w:rsidP="000C4D24">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14:paraId="670546A7" w14:textId="77777777" w:rsidR="003439FF" w:rsidRDefault="003439FF" w:rsidP="000C4D24">
                  <w:pPr>
                    <w:widowControl w:val="0"/>
                    <w:autoSpaceDE w:val="0"/>
                    <w:autoSpaceDN w:val="0"/>
                    <w:adjustRightInd w:val="0"/>
                    <w:spacing w:after="0" w:line="240" w:lineRule="auto"/>
                    <w:jc w:val="right"/>
                    <w:rPr>
                      <w:rFonts w:ascii="Arial" w:hAnsi="Arial" w:cs="Arial"/>
                      <w:sz w:val="18"/>
                      <w:szCs w:val="18"/>
                    </w:rPr>
                  </w:pPr>
                  <w:bookmarkStart w:id="37" w:name="SuppIncExp1Pg1"/>
                  <w:bookmarkEnd w:id="37"/>
                  <w:r>
                    <w:rPr>
                      <w:rFonts w:ascii="Arial" w:hAnsi="Arial" w:cs="Arial"/>
                      <w:sz w:val="18"/>
                      <w:szCs w:val="18"/>
                    </w:rPr>
                    <w:t xml:space="preserve">═══════  </w:t>
                  </w:r>
                </w:p>
              </w:tc>
            </w:tr>
          </w:tbl>
          <w:p w14:paraId="191CE117" w14:textId="77777777" w:rsidR="003439FF" w:rsidRDefault="003439FF" w:rsidP="000C4D24">
            <w:pPr>
              <w:widowControl w:val="0"/>
              <w:autoSpaceDE w:val="0"/>
              <w:autoSpaceDN w:val="0"/>
              <w:adjustRightInd w:val="0"/>
              <w:spacing w:after="0" w:line="240" w:lineRule="auto"/>
              <w:rPr>
                <w:rFonts w:ascii="Arial" w:hAnsi="Arial" w:cs="Arial"/>
                <w:sz w:val="2"/>
                <w:szCs w:val="2"/>
              </w:rPr>
            </w:pPr>
          </w:p>
        </w:tc>
      </w:tr>
    </w:tbl>
    <w:p w14:paraId="411AB6FA"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38EA7BFF" w14:textId="77777777" w:rsidR="003439FF" w:rsidRDefault="003439FF" w:rsidP="003439FF">
      <w:pPr>
        <w:widowControl w:val="0"/>
        <w:autoSpaceDE w:val="0"/>
        <w:autoSpaceDN w:val="0"/>
        <w:adjustRightInd w:val="0"/>
        <w:spacing w:after="0" w:line="240" w:lineRule="auto"/>
        <w:rPr>
          <w:rFonts w:ascii="Arial" w:hAnsi="Arial" w:cs="Arial"/>
          <w:sz w:val="2"/>
          <w:szCs w:val="2"/>
        </w:rPr>
      </w:pPr>
    </w:p>
    <w:p w14:paraId="7E76918C" w14:textId="77777777" w:rsidR="006440EF" w:rsidRDefault="006440EF"/>
    <w:sectPr w:rsidR="006440EF">
      <w:headerReference w:type="even" r:id="rId52"/>
      <w:headerReference w:type="default" r:id="rId53"/>
      <w:footerReference w:type="default" r:id="rId54"/>
      <w:headerReference w:type="first" r:id="rId55"/>
      <w:pgSz w:w="11910" w:h="16836" w:code="9"/>
      <w:pgMar w:top="1080" w:right="1080" w:bottom="720" w:left="1440" w:header="1051" w:footer="8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9857" w14:textId="77777777" w:rsidR="00075768" w:rsidRDefault="00075768">
      <w:pPr>
        <w:spacing w:after="0" w:line="240" w:lineRule="auto"/>
      </w:pPr>
      <w:r>
        <w:separator/>
      </w:r>
    </w:p>
  </w:endnote>
  <w:endnote w:type="continuationSeparator" w:id="0">
    <w:p w14:paraId="436C2C72" w14:textId="77777777" w:rsidR="00075768" w:rsidRDefault="0007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73B7A494" w14:textId="77777777">
      <w:tc>
        <w:tcPr>
          <w:tcW w:w="9389" w:type="dxa"/>
          <w:tcBorders>
            <w:top w:val="nil"/>
            <w:left w:val="nil"/>
            <w:bottom w:val="nil"/>
            <w:right w:val="nil"/>
          </w:tcBorders>
          <w:tcMar>
            <w:right w:w="43" w:type="dxa"/>
          </w:tcMar>
        </w:tcPr>
        <w:p w14:paraId="72DBC23D"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O'Gorman Brannigan Purtill &amp; Co. Limited</w:t>
          </w:r>
        </w:p>
      </w:tc>
    </w:tr>
    <w:tr w:rsidR="00ED6A89" w14:paraId="7A27A1A2" w14:textId="77777777">
      <w:tc>
        <w:tcPr>
          <w:tcW w:w="9389" w:type="dxa"/>
          <w:tcBorders>
            <w:top w:val="nil"/>
            <w:left w:val="nil"/>
            <w:bottom w:val="nil"/>
            <w:right w:val="nil"/>
          </w:tcBorders>
          <w:tcMar>
            <w:right w:w="43" w:type="dxa"/>
          </w:tcMar>
        </w:tcPr>
        <w:p w14:paraId="6731BCDF"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Certified Public Accountants and Registered Auditors</w:t>
          </w:r>
        </w:p>
      </w:tc>
    </w:tr>
    <w:tr w:rsidR="00ED6A89" w14:paraId="4718E1B2" w14:textId="77777777">
      <w:tc>
        <w:tcPr>
          <w:tcW w:w="9389" w:type="dxa"/>
          <w:tcBorders>
            <w:top w:val="nil"/>
            <w:left w:val="nil"/>
            <w:bottom w:val="nil"/>
            <w:right w:val="nil"/>
          </w:tcBorders>
          <w:tcMar>
            <w:right w:w="43" w:type="dxa"/>
          </w:tcMar>
        </w:tcPr>
        <w:p w14:paraId="5D70AFE6"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22 Bridge Street</w:t>
          </w:r>
        </w:p>
      </w:tc>
    </w:tr>
    <w:tr w:rsidR="00ED6A89" w14:paraId="67728D1C" w14:textId="77777777">
      <w:tc>
        <w:tcPr>
          <w:tcW w:w="9389" w:type="dxa"/>
          <w:tcBorders>
            <w:top w:val="nil"/>
            <w:left w:val="nil"/>
            <w:bottom w:val="nil"/>
            <w:right w:val="nil"/>
          </w:tcBorders>
          <w:tcMar>
            <w:right w:w="43" w:type="dxa"/>
          </w:tcMar>
        </w:tcPr>
        <w:p w14:paraId="20974D05"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Ringsend</w:t>
          </w:r>
        </w:p>
      </w:tc>
    </w:tr>
    <w:tr w:rsidR="00ED6A89" w14:paraId="780D1EDE" w14:textId="77777777">
      <w:tc>
        <w:tcPr>
          <w:tcW w:w="9389" w:type="dxa"/>
          <w:tcBorders>
            <w:top w:val="nil"/>
            <w:left w:val="nil"/>
            <w:bottom w:val="nil"/>
            <w:right w:val="nil"/>
          </w:tcBorders>
          <w:tcMar>
            <w:right w:w="43" w:type="dxa"/>
          </w:tcMar>
        </w:tcPr>
        <w:p w14:paraId="309C5246"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Dublin 4</w:t>
          </w:r>
        </w:p>
      </w:tc>
    </w:tr>
    <w:tr w:rsidR="00ED6A89" w14:paraId="2C6160B3" w14:textId="77777777">
      <w:tc>
        <w:tcPr>
          <w:tcW w:w="9389" w:type="dxa"/>
          <w:tcBorders>
            <w:top w:val="nil"/>
            <w:left w:val="nil"/>
            <w:bottom w:val="nil"/>
            <w:right w:val="nil"/>
          </w:tcBorders>
          <w:tcMar>
            <w:right w:w="43" w:type="dxa"/>
          </w:tcMar>
        </w:tcPr>
        <w:p w14:paraId="2A6629E1"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D04 X6W4</w:t>
          </w:r>
        </w:p>
      </w:tc>
    </w:tr>
    <w:tr w:rsidR="00ED6A89" w14:paraId="37012301" w14:textId="77777777">
      <w:tc>
        <w:tcPr>
          <w:tcW w:w="9389" w:type="dxa"/>
          <w:tcBorders>
            <w:top w:val="nil"/>
            <w:left w:val="nil"/>
            <w:bottom w:val="nil"/>
            <w:right w:val="nil"/>
          </w:tcBorders>
          <w:tcMar>
            <w:right w:w="43" w:type="dxa"/>
          </w:tcMar>
        </w:tcPr>
        <w:p w14:paraId="2EC78334"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Ireland</w:t>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45059FE5" w14:textId="77777777">
      <w:tc>
        <w:tcPr>
          <w:tcW w:w="9015" w:type="dxa"/>
          <w:tcBorders>
            <w:top w:val="single" w:sz="4" w:space="0" w:color="auto"/>
            <w:left w:val="nil"/>
            <w:bottom w:val="nil"/>
            <w:right w:val="nil"/>
          </w:tcBorders>
          <w:tcMar>
            <w:right w:w="43" w:type="dxa"/>
          </w:tcMar>
        </w:tcPr>
        <w:p w14:paraId="2DA0498E"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9329351"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44A7640"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57A73769" w14:textId="02510BE5"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20</w:t>
          </w:r>
          <w:r>
            <w:rPr>
              <w:rFonts w:ascii="Arial" w:hAnsi="Arial" w:cs="Arial"/>
              <w:b/>
              <w:bCs/>
              <w:color w:val="000000"/>
              <w:sz w:val="18"/>
              <w:szCs w:val="18"/>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2BB7A5F6" w14:textId="77777777">
      <w:tc>
        <w:tcPr>
          <w:tcW w:w="9015" w:type="dxa"/>
          <w:tcBorders>
            <w:top w:val="single" w:sz="4" w:space="0" w:color="auto"/>
            <w:left w:val="nil"/>
            <w:bottom w:val="nil"/>
            <w:right w:val="nil"/>
          </w:tcBorders>
          <w:tcMar>
            <w:right w:w="43" w:type="dxa"/>
          </w:tcMar>
        </w:tcPr>
        <w:p w14:paraId="222CC685"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AC8A8AC"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EFB857B"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423CA5F6" w14:textId="4E25C4A1"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18</w:t>
          </w:r>
          <w:r>
            <w:rPr>
              <w:rFonts w:ascii="Arial" w:hAnsi="Arial" w:cs="Arial"/>
              <w:b/>
              <w:bCs/>
              <w:color w:val="000000"/>
              <w:sz w:val="18"/>
              <w:szCs w:val="18"/>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1D68C89D" w14:textId="77777777">
      <w:tc>
        <w:tcPr>
          <w:tcW w:w="9015" w:type="dxa"/>
          <w:tcBorders>
            <w:top w:val="single" w:sz="4" w:space="0" w:color="auto"/>
            <w:left w:val="nil"/>
            <w:bottom w:val="nil"/>
            <w:right w:val="nil"/>
          </w:tcBorders>
          <w:tcMar>
            <w:right w:w="43" w:type="dxa"/>
          </w:tcMar>
        </w:tcPr>
        <w:p w14:paraId="68931110"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D026ED2"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1627098"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088625E7" w14:textId="4C1C3FFE"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25</w:t>
          </w:r>
          <w:r>
            <w:rPr>
              <w:rFonts w:ascii="Arial" w:hAnsi="Arial" w:cs="Arial"/>
              <w:b/>
              <w:bCs/>
              <w:color w:val="000000"/>
              <w:sz w:val="18"/>
              <w:szCs w:val="18"/>
            </w:rPr>
            <w:fldChar w:fldCharType="end"/>
          </w:r>
        </w:p>
      </w:tc>
    </w:tr>
  </w:tbl>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ED6A89" w14:paraId="5C5877AB" w14:textId="77777777">
      <w:tc>
        <w:tcPr>
          <w:tcW w:w="9015" w:type="dxa"/>
          <w:tcBorders>
            <w:top w:val="single" w:sz="4" w:space="0" w:color="auto"/>
            <w:left w:val="nil"/>
            <w:bottom w:val="nil"/>
            <w:right w:val="nil"/>
          </w:tcBorders>
          <w:tcMar>
            <w:right w:w="43" w:type="dxa"/>
          </w:tcMar>
        </w:tcPr>
        <w:p w14:paraId="1D0CA6CC"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14:paraId="09679829"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6450B46"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01CE66FB"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665169E6" w14:textId="1CA7594C"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26</w:t>
          </w:r>
          <w:r>
            <w:rPr>
              <w:rFonts w:ascii="Arial" w:hAnsi="Arial" w:cs="Arial"/>
              <w:b/>
              <w:bCs/>
              <w:color w:val="000000"/>
              <w:sz w:val="18"/>
              <w:szCs w:val="18"/>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14432562" w14:textId="77777777">
      <w:tc>
        <w:tcPr>
          <w:tcW w:w="9015" w:type="dxa"/>
          <w:tcBorders>
            <w:top w:val="single" w:sz="4" w:space="0" w:color="auto"/>
            <w:left w:val="nil"/>
            <w:bottom w:val="nil"/>
            <w:right w:val="nil"/>
          </w:tcBorders>
          <w:tcMar>
            <w:right w:w="43" w:type="dxa"/>
          </w:tcMar>
        </w:tcPr>
        <w:p w14:paraId="0B35E1CE"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D246006"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78484E5"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61EB204D" w14:textId="09776628"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2</w:t>
          </w:r>
          <w:r>
            <w:rPr>
              <w:rFonts w:ascii="Arial" w:hAnsi="Arial" w:cs="Arial"/>
              <w:b/>
              <w:bCs/>
              <w:color w:val="000000"/>
              <w:sz w:val="18"/>
              <w:szCs w:val="18"/>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04D3440D" w14:textId="77777777">
      <w:tc>
        <w:tcPr>
          <w:tcW w:w="9015" w:type="dxa"/>
          <w:tcBorders>
            <w:top w:val="single" w:sz="4" w:space="0" w:color="auto"/>
            <w:left w:val="nil"/>
            <w:bottom w:val="nil"/>
            <w:right w:val="nil"/>
          </w:tcBorders>
          <w:tcMar>
            <w:right w:w="43" w:type="dxa"/>
          </w:tcMar>
        </w:tcPr>
        <w:p w14:paraId="58F1047F"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31465FCB"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3D5B88C"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6915CFD6" w14:textId="7BBE5F0C"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3</w:t>
          </w:r>
          <w:r>
            <w:rPr>
              <w:rFonts w:ascii="Arial" w:hAnsi="Arial" w:cs="Arial"/>
              <w:b/>
              <w:bCs/>
              <w:color w:val="000000"/>
              <w:sz w:val="18"/>
              <w:szCs w:val="18"/>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6CF569D0" w14:textId="77777777">
      <w:tc>
        <w:tcPr>
          <w:tcW w:w="9015" w:type="dxa"/>
          <w:tcBorders>
            <w:top w:val="single" w:sz="4" w:space="0" w:color="auto"/>
            <w:left w:val="nil"/>
            <w:bottom w:val="nil"/>
            <w:right w:val="nil"/>
          </w:tcBorders>
          <w:tcMar>
            <w:right w:w="43" w:type="dxa"/>
          </w:tcMar>
        </w:tcPr>
        <w:p w14:paraId="58456B1F"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A2B72B4"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6FDC598D"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7364614B" w14:textId="5DBCEAE7"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11</w:t>
          </w:r>
          <w:r>
            <w:rPr>
              <w:rFonts w:ascii="Arial" w:hAnsi="Arial" w:cs="Arial"/>
              <w:b/>
              <w:bCs/>
              <w:color w:val="000000"/>
              <w:sz w:val="18"/>
              <w:szCs w:val="18"/>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1A7341A3" w14:textId="77777777">
      <w:tc>
        <w:tcPr>
          <w:tcW w:w="9015" w:type="dxa"/>
          <w:tcBorders>
            <w:top w:val="single" w:sz="4" w:space="0" w:color="auto"/>
            <w:left w:val="nil"/>
            <w:bottom w:val="nil"/>
            <w:right w:val="nil"/>
          </w:tcBorders>
          <w:tcMar>
            <w:right w:w="43" w:type="dxa"/>
          </w:tcMar>
        </w:tcPr>
        <w:p w14:paraId="58460005"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07B9BC2"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1131014"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035CCEB9" w14:textId="3BDD13E3"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13</w:t>
          </w:r>
          <w:r>
            <w:rPr>
              <w:rFonts w:ascii="Arial" w:hAnsi="Arial" w:cs="Arial"/>
              <w:b/>
              <w:bCs/>
              <w:color w:val="000000"/>
              <w:sz w:val="18"/>
              <w:szCs w:val="18"/>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17B69C49" w14:textId="77777777">
      <w:tc>
        <w:tcPr>
          <w:tcW w:w="9015" w:type="dxa"/>
          <w:tcBorders>
            <w:top w:val="single" w:sz="4" w:space="0" w:color="auto"/>
            <w:left w:val="nil"/>
            <w:bottom w:val="nil"/>
            <w:right w:val="nil"/>
          </w:tcBorders>
          <w:tcMar>
            <w:right w:w="43" w:type="dxa"/>
          </w:tcMar>
        </w:tcPr>
        <w:p w14:paraId="3140998F"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64FC56A"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0D552B68"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176EFB97" w14:textId="4BB8E270"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14</w:t>
          </w:r>
          <w:r>
            <w:rPr>
              <w:rFonts w:ascii="Arial" w:hAnsi="Arial" w:cs="Arial"/>
              <w:b/>
              <w:bCs/>
              <w:color w:val="000000"/>
              <w:sz w:val="18"/>
              <w:szCs w:val="18"/>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ED6A89" w14:paraId="458CD0D4" w14:textId="77777777">
      <w:tc>
        <w:tcPr>
          <w:tcW w:w="9015" w:type="dxa"/>
          <w:tcBorders>
            <w:top w:val="single" w:sz="4" w:space="0" w:color="auto"/>
            <w:left w:val="nil"/>
            <w:bottom w:val="nil"/>
            <w:right w:val="nil"/>
          </w:tcBorders>
          <w:tcMar>
            <w:right w:w="43" w:type="dxa"/>
          </w:tcMar>
        </w:tcPr>
        <w:p w14:paraId="5C7A2B2A" w14:textId="7F0AB123" w:rsidR="00ED6A89" w:rsidRDefault="00842AA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The notes on pages </w:t>
          </w:r>
          <w:r>
            <w:rPr>
              <w:rFonts w:ascii="Arial" w:hAnsi="Arial" w:cs="Arial"/>
              <w:color w:val="000000"/>
              <w:sz w:val="16"/>
              <w:szCs w:val="16"/>
            </w:rPr>
            <w:fldChar w:fldCharType="begin"/>
          </w:r>
          <w:r>
            <w:rPr>
              <w:rFonts w:ascii="Arial" w:hAnsi="Arial" w:cs="Arial"/>
              <w:color w:val="000000"/>
              <w:sz w:val="16"/>
              <w:szCs w:val="16"/>
            </w:rPr>
            <w:instrText xml:space="preserve">PAGEREF NTEntity \h </w:instrText>
          </w:r>
          <w:r>
            <w:rPr>
              <w:rFonts w:ascii="Arial" w:hAnsi="Arial" w:cs="Arial"/>
              <w:color w:val="000000"/>
              <w:sz w:val="16"/>
              <w:szCs w:val="16"/>
            </w:rPr>
          </w:r>
          <w:r>
            <w:rPr>
              <w:rFonts w:ascii="Arial" w:hAnsi="Arial" w:cs="Arial"/>
              <w:color w:val="000000"/>
              <w:sz w:val="16"/>
              <w:szCs w:val="16"/>
            </w:rPr>
            <w:fldChar w:fldCharType="separate"/>
          </w:r>
          <w:r w:rsidR="002E7224">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 to </w:t>
          </w:r>
          <w:r>
            <w:rPr>
              <w:rFonts w:ascii="Arial" w:hAnsi="Arial" w:cs="Arial"/>
              <w:color w:val="000000"/>
              <w:sz w:val="16"/>
              <w:szCs w:val="16"/>
            </w:rPr>
            <w:fldChar w:fldCharType="begin"/>
          </w:r>
          <w:r>
            <w:rPr>
              <w:rFonts w:ascii="Arial" w:hAnsi="Arial" w:cs="Arial"/>
              <w:color w:val="000000"/>
              <w:sz w:val="16"/>
              <w:szCs w:val="16"/>
            </w:rPr>
            <w:instrText xml:space="preserve">PAGEREF NTAppFinSt \h </w:instrText>
          </w:r>
          <w:r>
            <w:rPr>
              <w:rFonts w:ascii="Arial" w:hAnsi="Arial" w:cs="Arial"/>
              <w:color w:val="000000"/>
              <w:sz w:val="16"/>
              <w:szCs w:val="16"/>
            </w:rPr>
          </w:r>
          <w:r>
            <w:rPr>
              <w:rFonts w:ascii="Arial" w:hAnsi="Arial" w:cs="Arial"/>
              <w:color w:val="000000"/>
              <w:sz w:val="16"/>
              <w:szCs w:val="16"/>
            </w:rPr>
            <w:fldChar w:fldCharType="separate"/>
          </w:r>
          <w:r w:rsidR="002E7224">
            <w:rPr>
              <w:rFonts w:ascii="Arial" w:hAnsi="Arial" w:cs="Arial"/>
              <w:noProof/>
              <w:color w:val="000000"/>
              <w:sz w:val="16"/>
              <w:szCs w:val="16"/>
            </w:rPr>
            <w:t>24</w:t>
          </w:r>
          <w:r>
            <w:rPr>
              <w:rFonts w:ascii="Arial" w:hAnsi="Arial" w:cs="Arial"/>
              <w:color w:val="000000"/>
              <w:sz w:val="16"/>
              <w:szCs w:val="16"/>
            </w:rPr>
            <w:fldChar w:fldCharType="end"/>
          </w:r>
          <w:r>
            <w:rPr>
              <w:rFonts w:ascii="Arial" w:hAnsi="Arial" w:cs="Arial"/>
              <w:color w:val="000000"/>
              <w:sz w:val="16"/>
              <w:szCs w:val="16"/>
            </w:rPr>
            <w:t> form part of the financial statements</w:t>
          </w:r>
        </w:p>
      </w:tc>
      <w:tc>
        <w:tcPr>
          <w:tcW w:w="11" w:type="dxa"/>
          <w:tcBorders>
            <w:top w:val="single" w:sz="4" w:space="0" w:color="auto"/>
            <w:left w:val="nil"/>
            <w:bottom w:val="nil"/>
            <w:right w:val="nil"/>
          </w:tcBorders>
          <w:tcMar>
            <w:right w:w="43" w:type="dxa"/>
          </w:tcMar>
        </w:tcPr>
        <w:p w14:paraId="55D6DD6C"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EF9590B"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2ED9C88C"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40" w:type="dxa"/>
          <w:tcBorders>
            <w:top w:val="single" w:sz="4" w:space="0" w:color="auto"/>
            <w:left w:val="nil"/>
            <w:bottom w:val="nil"/>
            <w:right w:val="nil"/>
          </w:tcBorders>
          <w:tcMar>
            <w:right w:w="43" w:type="dxa"/>
          </w:tcMar>
        </w:tcPr>
        <w:p w14:paraId="73EF7C9F" w14:textId="5850311D"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15</w:t>
          </w:r>
          <w:r>
            <w:rPr>
              <w:rFonts w:ascii="Arial" w:hAnsi="Arial" w:cs="Arial"/>
              <w:b/>
              <w:bCs/>
              <w:color w:val="000000"/>
              <w:sz w:val="18"/>
              <w:szCs w:val="18"/>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63"/>
      <w:gridCol w:w="329"/>
    </w:tblGrid>
    <w:tr w:rsidR="00ED6A89" w14:paraId="727B066C" w14:textId="77777777">
      <w:tc>
        <w:tcPr>
          <w:tcW w:w="9015" w:type="dxa"/>
          <w:tcBorders>
            <w:top w:val="single" w:sz="4" w:space="0" w:color="auto"/>
            <w:left w:val="nil"/>
            <w:bottom w:val="nil"/>
            <w:right w:val="nil"/>
          </w:tcBorders>
          <w:tcMar>
            <w:right w:w="43" w:type="dxa"/>
          </w:tcMar>
        </w:tcPr>
        <w:p w14:paraId="25D467F2" w14:textId="5856013B" w:rsidR="00ED6A89" w:rsidRDefault="00842AA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The notes on pages </w:t>
          </w:r>
          <w:r>
            <w:rPr>
              <w:rFonts w:ascii="Arial" w:hAnsi="Arial" w:cs="Arial"/>
              <w:color w:val="000000"/>
              <w:sz w:val="16"/>
              <w:szCs w:val="16"/>
            </w:rPr>
            <w:fldChar w:fldCharType="begin"/>
          </w:r>
          <w:r>
            <w:rPr>
              <w:rFonts w:ascii="Arial" w:hAnsi="Arial" w:cs="Arial"/>
              <w:color w:val="000000"/>
              <w:sz w:val="16"/>
              <w:szCs w:val="16"/>
            </w:rPr>
            <w:instrText xml:space="preserve">PAGEREF NTEntity \h </w:instrText>
          </w:r>
          <w:r>
            <w:rPr>
              <w:rFonts w:ascii="Arial" w:hAnsi="Arial" w:cs="Arial"/>
              <w:color w:val="000000"/>
              <w:sz w:val="16"/>
              <w:szCs w:val="16"/>
            </w:rPr>
          </w:r>
          <w:r>
            <w:rPr>
              <w:rFonts w:ascii="Arial" w:hAnsi="Arial" w:cs="Arial"/>
              <w:color w:val="000000"/>
              <w:sz w:val="16"/>
              <w:szCs w:val="16"/>
            </w:rPr>
            <w:fldChar w:fldCharType="separate"/>
          </w:r>
          <w:r w:rsidR="002E7224">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 to </w:t>
          </w:r>
          <w:r>
            <w:rPr>
              <w:rFonts w:ascii="Arial" w:hAnsi="Arial" w:cs="Arial"/>
              <w:color w:val="000000"/>
              <w:sz w:val="16"/>
              <w:szCs w:val="16"/>
            </w:rPr>
            <w:fldChar w:fldCharType="begin"/>
          </w:r>
          <w:r>
            <w:rPr>
              <w:rFonts w:ascii="Arial" w:hAnsi="Arial" w:cs="Arial"/>
              <w:color w:val="000000"/>
              <w:sz w:val="16"/>
              <w:szCs w:val="16"/>
            </w:rPr>
            <w:instrText xml:space="preserve">PAGEREF NTAppFinSt \h </w:instrText>
          </w:r>
          <w:r>
            <w:rPr>
              <w:rFonts w:ascii="Arial" w:hAnsi="Arial" w:cs="Arial"/>
              <w:color w:val="000000"/>
              <w:sz w:val="16"/>
              <w:szCs w:val="16"/>
            </w:rPr>
          </w:r>
          <w:r>
            <w:rPr>
              <w:rFonts w:ascii="Arial" w:hAnsi="Arial" w:cs="Arial"/>
              <w:color w:val="000000"/>
              <w:sz w:val="16"/>
              <w:szCs w:val="16"/>
            </w:rPr>
            <w:fldChar w:fldCharType="separate"/>
          </w:r>
          <w:r w:rsidR="002E7224">
            <w:rPr>
              <w:rFonts w:ascii="Arial" w:hAnsi="Arial" w:cs="Arial"/>
              <w:noProof/>
              <w:color w:val="000000"/>
              <w:sz w:val="16"/>
              <w:szCs w:val="16"/>
            </w:rPr>
            <w:t>24</w:t>
          </w:r>
          <w:r>
            <w:rPr>
              <w:rFonts w:ascii="Arial" w:hAnsi="Arial" w:cs="Arial"/>
              <w:color w:val="000000"/>
              <w:sz w:val="16"/>
              <w:szCs w:val="16"/>
            </w:rPr>
            <w:fldChar w:fldCharType="end"/>
          </w:r>
          <w:r>
            <w:rPr>
              <w:rFonts w:ascii="Arial" w:hAnsi="Arial" w:cs="Arial"/>
              <w:color w:val="000000"/>
              <w:sz w:val="16"/>
              <w:szCs w:val="16"/>
            </w:rPr>
            <w:t> form part of the financial statements</w:t>
          </w:r>
        </w:p>
      </w:tc>
      <w:tc>
        <w:tcPr>
          <w:tcW w:w="11" w:type="dxa"/>
          <w:tcBorders>
            <w:top w:val="single" w:sz="4" w:space="0" w:color="auto"/>
            <w:left w:val="nil"/>
            <w:bottom w:val="nil"/>
            <w:right w:val="nil"/>
          </w:tcBorders>
          <w:tcMar>
            <w:right w:w="43" w:type="dxa"/>
          </w:tcMar>
        </w:tcPr>
        <w:p w14:paraId="60A47186"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1FA40DE1"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2" w:type="dxa"/>
          <w:tcBorders>
            <w:top w:val="single" w:sz="4" w:space="0" w:color="auto"/>
            <w:left w:val="nil"/>
            <w:bottom w:val="nil"/>
            <w:right w:val="nil"/>
          </w:tcBorders>
          <w:tcMar>
            <w:right w:w="43" w:type="dxa"/>
          </w:tcMar>
        </w:tcPr>
        <w:p w14:paraId="73B52F4D"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08E49084"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29" w:type="dxa"/>
          <w:tcBorders>
            <w:top w:val="single" w:sz="4" w:space="0" w:color="auto"/>
            <w:left w:val="nil"/>
            <w:bottom w:val="nil"/>
            <w:right w:val="nil"/>
          </w:tcBorders>
          <w:tcMar>
            <w:right w:w="43" w:type="dxa"/>
          </w:tcMar>
        </w:tcPr>
        <w:p w14:paraId="4388CF07" w14:textId="47D23371"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16</w:t>
          </w:r>
          <w:r>
            <w:rPr>
              <w:rFonts w:ascii="Arial" w:hAnsi="Arial" w:cs="Arial"/>
              <w:b/>
              <w:bCs/>
              <w:color w:val="000000"/>
              <w:sz w:val="18"/>
              <w:szCs w:val="18"/>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ED6A89" w14:paraId="22235B26" w14:textId="77777777">
      <w:tc>
        <w:tcPr>
          <w:tcW w:w="9015" w:type="dxa"/>
          <w:tcBorders>
            <w:top w:val="single" w:sz="4" w:space="0" w:color="auto"/>
            <w:left w:val="nil"/>
            <w:bottom w:val="nil"/>
            <w:right w:val="nil"/>
          </w:tcBorders>
          <w:tcMar>
            <w:right w:w="43" w:type="dxa"/>
          </w:tcMar>
        </w:tcPr>
        <w:p w14:paraId="04241618"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7770373C"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 w:type="dxa"/>
          <w:tcBorders>
            <w:top w:val="single" w:sz="4" w:space="0" w:color="auto"/>
            <w:left w:val="nil"/>
            <w:bottom w:val="nil"/>
            <w:right w:val="nil"/>
          </w:tcBorders>
          <w:tcMar>
            <w:right w:w="43" w:type="dxa"/>
          </w:tcMar>
        </w:tcPr>
        <w:p w14:paraId="2703F28F"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353" w:type="dxa"/>
          <w:tcBorders>
            <w:top w:val="single" w:sz="4" w:space="0" w:color="auto"/>
            <w:left w:val="nil"/>
            <w:bottom w:val="nil"/>
            <w:right w:val="nil"/>
          </w:tcBorders>
          <w:tcMar>
            <w:right w:w="43" w:type="dxa"/>
          </w:tcMar>
        </w:tcPr>
        <w:p w14:paraId="5D7D11DE" w14:textId="4867905D"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fldChar w:fldCharType="begin"/>
          </w:r>
          <w:r>
            <w:rPr>
              <w:rFonts w:ascii="Arial" w:hAnsi="Arial" w:cs="Arial"/>
              <w:b/>
              <w:bCs/>
              <w:color w:val="000000"/>
              <w:sz w:val="18"/>
              <w:szCs w:val="18"/>
            </w:rPr>
            <w:instrText>PAGE</w:instrText>
          </w:r>
          <w:r>
            <w:rPr>
              <w:rFonts w:ascii="Arial" w:hAnsi="Arial" w:cs="Arial"/>
              <w:b/>
              <w:bCs/>
              <w:color w:val="000000"/>
              <w:sz w:val="18"/>
              <w:szCs w:val="18"/>
            </w:rPr>
            <w:fldChar w:fldCharType="separate"/>
          </w:r>
          <w:r w:rsidR="002E7224">
            <w:rPr>
              <w:rFonts w:ascii="Arial" w:hAnsi="Arial" w:cs="Arial"/>
              <w:b/>
              <w:bCs/>
              <w:noProof/>
              <w:color w:val="000000"/>
              <w:sz w:val="18"/>
              <w:szCs w:val="18"/>
            </w:rPr>
            <w:t>17</w:t>
          </w:r>
          <w:r>
            <w:rPr>
              <w:rFonts w:ascii="Arial" w:hAnsi="Arial" w:cs="Arial"/>
              <w:b/>
              <w:bCs/>
              <w:color w:val="000000"/>
              <w:sz w:val="18"/>
              <w:szCs w:val="18"/>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F149" w14:textId="77777777" w:rsidR="00075768" w:rsidRDefault="00075768">
      <w:pPr>
        <w:spacing w:after="0" w:line="240" w:lineRule="auto"/>
      </w:pPr>
      <w:r>
        <w:separator/>
      </w:r>
    </w:p>
  </w:footnote>
  <w:footnote w:type="continuationSeparator" w:id="0">
    <w:p w14:paraId="6457BF18" w14:textId="77777777" w:rsidR="00075768" w:rsidRDefault="0007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C40D" w14:textId="77777777" w:rsidR="006806D0" w:rsidRDefault="00075768">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DDD8" w14:textId="77777777" w:rsidR="006806D0" w:rsidRDefault="00075768">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29DB4898" w14:textId="77777777">
      <w:tc>
        <w:tcPr>
          <w:tcW w:w="9389" w:type="dxa"/>
          <w:tcBorders>
            <w:top w:val="nil"/>
            <w:left w:val="nil"/>
            <w:bottom w:val="nil"/>
            <w:right w:val="nil"/>
          </w:tcBorders>
          <w:tcMar>
            <w:right w:w="43" w:type="dxa"/>
          </w:tcMar>
        </w:tcPr>
        <w:p w14:paraId="313A6FAF"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3751979E" w14:textId="77777777">
      <w:tc>
        <w:tcPr>
          <w:tcW w:w="9389" w:type="dxa"/>
          <w:tcBorders>
            <w:top w:val="nil"/>
            <w:left w:val="nil"/>
            <w:bottom w:val="nil"/>
            <w:right w:val="nil"/>
          </w:tcBorders>
          <w:tcMar>
            <w:right w:w="43" w:type="dxa"/>
          </w:tcMar>
        </w:tcPr>
        <w:p w14:paraId="5C7CB5A6"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RESPONSIBILITIES STATEMENT</w:t>
          </w:r>
        </w:p>
      </w:tc>
    </w:tr>
    <w:tr w:rsidR="00ED6A89" w14:paraId="36D8BC61" w14:textId="77777777">
      <w:tc>
        <w:tcPr>
          <w:tcW w:w="9389" w:type="dxa"/>
          <w:tcBorders>
            <w:top w:val="nil"/>
            <w:left w:val="nil"/>
            <w:bottom w:val="nil"/>
            <w:right w:val="nil"/>
          </w:tcBorders>
          <w:tcMar>
            <w:right w:w="43" w:type="dxa"/>
          </w:tcMar>
        </w:tcPr>
        <w:p w14:paraId="50325AF8"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A463" w14:textId="77777777" w:rsidR="006806D0" w:rsidRDefault="00075768">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81C2" w14:textId="77777777" w:rsidR="006806D0" w:rsidRDefault="00075768">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5B3FC3F8" w14:textId="77777777">
      <w:tc>
        <w:tcPr>
          <w:tcW w:w="9389" w:type="dxa"/>
          <w:tcBorders>
            <w:top w:val="nil"/>
            <w:left w:val="nil"/>
            <w:bottom w:val="nil"/>
            <w:right w:val="nil"/>
          </w:tcBorders>
          <w:tcMar>
            <w:right w:w="43" w:type="dxa"/>
          </w:tcMar>
        </w:tcPr>
        <w:p w14:paraId="1810E577"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INDEPENDENT AUDITOR'S REPORT</w:t>
          </w:r>
        </w:p>
      </w:tc>
    </w:tr>
    <w:tr w:rsidR="00ED6A89" w14:paraId="21B1A803" w14:textId="77777777">
      <w:tc>
        <w:tcPr>
          <w:tcW w:w="9389" w:type="dxa"/>
          <w:tcBorders>
            <w:top w:val="nil"/>
            <w:left w:val="nil"/>
            <w:bottom w:val="nil"/>
            <w:right w:val="nil"/>
          </w:tcBorders>
          <w:tcMar>
            <w:right w:w="43" w:type="dxa"/>
          </w:tcMar>
        </w:tcPr>
        <w:p w14:paraId="384DF4B5"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 the Members of Clondalkin Tus Nua Company Limited by Guarantee</w:t>
          </w:r>
        </w:p>
      </w:tc>
    </w:tr>
  </w:tbl>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50CE" w14:textId="77777777" w:rsidR="006806D0" w:rsidRDefault="00075768">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6167" w14:textId="77777777" w:rsidR="006806D0" w:rsidRDefault="00075768">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5A9D31D6" w14:textId="77777777">
      <w:tc>
        <w:tcPr>
          <w:tcW w:w="9389" w:type="dxa"/>
          <w:tcBorders>
            <w:top w:val="nil"/>
            <w:left w:val="nil"/>
            <w:bottom w:val="nil"/>
            <w:right w:val="nil"/>
          </w:tcBorders>
          <w:tcMar>
            <w:right w:w="43" w:type="dxa"/>
          </w:tcMar>
        </w:tcPr>
        <w:p w14:paraId="450B392C"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69BD9D78" w14:textId="77777777">
      <w:tc>
        <w:tcPr>
          <w:tcW w:w="9389" w:type="dxa"/>
          <w:tcBorders>
            <w:top w:val="nil"/>
            <w:left w:val="nil"/>
            <w:bottom w:val="nil"/>
            <w:right w:val="nil"/>
          </w:tcBorders>
          <w:tcMar>
            <w:right w:w="43" w:type="dxa"/>
          </w:tcMar>
        </w:tcPr>
        <w:p w14:paraId="5B8DCB50"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APPENDIX TO THE INDEPENDENT AUDITOR'S REPORT</w:t>
          </w:r>
        </w:p>
      </w:tc>
    </w:tr>
    <w:tr w:rsidR="00ED6A89" w14:paraId="2F7B9134" w14:textId="77777777">
      <w:tc>
        <w:tcPr>
          <w:tcW w:w="9389" w:type="dxa"/>
          <w:tcBorders>
            <w:top w:val="nil"/>
            <w:left w:val="nil"/>
            <w:bottom w:val="nil"/>
            <w:right w:val="nil"/>
          </w:tcBorders>
          <w:tcMar>
            <w:right w:w="43" w:type="dxa"/>
          </w:tcMar>
        </w:tcPr>
        <w:p w14:paraId="2A4EE388"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r>
  </w:tbl>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2934" w14:textId="77777777" w:rsidR="006806D0" w:rsidRDefault="00075768">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DFF8" w14:textId="77777777" w:rsidR="006806D0" w:rsidRDefault="000757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252"/>
    </w:tblGrid>
    <w:tr w:rsidR="00ED6A89" w14:paraId="07B4655B" w14:textId="77777777">
      <w:tc>
        <w:tcPr>
          <w:tcW w:w="4252" w:type="dxa"/>
          <w:tcBorders>
            <w:top w:val="nil"/>
            <w:left w:val="nil"/>
            <w:bottom w:val="nil"/>
            <w:right w:val="nil"/>
          </w:tcBorders>
          <w:tcMar>
            <w:right w:w="43" w:type="dxa"/>
          </w:tcMar>
        </w:tcPr>
        <w:p w14:paraId="059030FF" w14:textId="77777777" w:rsidR="00ED6A89" w:rsidRDefault="00075768">
          <w:pPr>
            <w:widowControl w:val="0"/>
            <w:autoSpaceDE w:val="0"/>
            <w:autoSpaceDN w:val="0"/>
            <w:adjustRightInd w:val="0"/>
            <w:spacing w:after="0" w:line="240" w:lineRule="auto"/>
            <w:rPr>
              <w:rFonts w:ascii="Arial" w:hAnsi="Arial" w:cs="Arial"/>
              <w:sz w:val="18"/>
              <w:szCs w:val="18"/>
            </w:rPr>
          </w:pPr>
        </w:p>
      </w:tc>
    </w:tr>
  </w:tbl>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39"/>
    </w:tblGrid>
    <w:tr w:rsidR="00ED6A89" w14:paraId="09541DC7" w14:textId="77777777">
      <w:tc>
        <w:tcPr>
          <w:tcW w:w="9389" w:type="dxa"/>
          <w:gridSpan w:val="5"/>
          <w:tcBorders>
            <w:top w:val="nil"/>
            <w:left w:val="nil"/>
            <w:bottom w:val="nil"/>
            <w:right w:val="nil"/>
          </w:tcBorders>
          <w:tcMar>
            <w:right w:w="43" w:type="dxa"/>
          </w:tcMar>
        </w:tcPr>
        <w:p w14:paraId="5881DEFB"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5686E77E" w14:textId="77777777">
      <w:tc>
        <w:tcPr>
          <w:tcW w:w="9389" w:type="dxa"/>
          <w:gridSpan w:val="5"/>
          <w:tcBorders>
            <w:top w:val="nil"/>
            <w:left w:val="nil"/>
            <w:bottom w:val="nil"/>
            <w:right w:val="nil"/>
          </w:tcBorders>
          <w:tcMar>
            <w:right w:w="43" w:type="dxa"/>
          </w:tcMar>
        </w:tcPr>
        <w:p w14:paraId="7B06FF8E"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INCOME AND EXPENDITURE ACCOUNT</w:t>
          </w:r>
        </w:p>
      </w:tc>
    </w:tr>
    <w:tr w:rsidR="00ED6A89" w14:paraId="0BB8B429" w14:textId="77777777">
      <w:tc>
        <w:tcPr>
          <w:tcW w:w="9389" w:type="dxa"/>
          <w:gridSpan w:val="5"/>
          <w:tcBorders>
            <w:top w:val="nil"/>
            <w:left w:val="nil"/>
            <w:bottom w:val="nil"/>
            <w:right w:val="nil"/>
          </w:tcBorders>
          <w:tcMar>
            <w:right w:w="43" w:type="dxa"/>
          </w:tcMar>
        </w:tcPr>
        <w:p w14:paraId="106B9ED3"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ED6A89" w14:paraId="1AD88F95" w14:textId="77777777">
      <w:tc>
        <w:tcPr>
          <w:tcW w:w="9389" w:type="dxa"/>
          <w:gridSpan w:val="5"/>
          <w:tcBorders>
            <w:top w:val="nil"/>
            <w:left w:val="nil"/>
            <w:bottom w:val="nil"/>
            <w:right w:val="nil"/>
          </w:tcBorders>
          <w:tcMar>
            <w:right w:w="43" w:type="dxa"/>
          </w:tcMar>
        </w:tcPr>
        <w:p w14:paraId="47E44284"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r>
    <w:tr w:rsidR="00ED6A89" w14:paraId="07E51F2B" w14:textId="77777777">
      <w:tc>
        <w:tcPr>
          <w:tcW w:w="4291" w:type="dxa"/>
          <w:tcBorders>
            <w:top w:val="nil"/>
            <w:left w:val="nil"/>
            <w:bottom w:val="nil"/>
            <w:right w:val="nil"/>
          </w:tcBorders>
          <w:tcMar>
            <w:right w:w="43" w:type="dxa"/>
          </w:tcMar>
        </w:tcPr>
        <w:p w14:paraId="01090181"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518B5215"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68D8CD83" w14:textId="77777777"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950" w:type="dxa"/>
          <w:tcBorders>
            <w:top w:val="nil"/>
            <w:left w:val="nil"/>
            <w:bottom w:val="nil"/>
            <w:right w:val="nil"/>
          </w:tcBorders>
          <w:tcMar>
            <w:right w:w="43" w:type="dxa"/>
          </w:tcMar>
        </w:tcPr>
        <w:p w14:paraId="605116BF"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339" w:type="dxa"/>
          <w:tcBorders>
            <w:top w:val="nil"/>
            <w:left w:val="nil"/>
            <w:bottom w:val="nil"/>
            <w:right w:val="nil"/>
          </w:tcBorders>
          <w:tcMar>
            <w:right w:w="43" w:type="dxa"/>
          </w:tcMar>
        </w:tcPr>
        <w:p w14:paraId="21E27667" w14:textId="77777777" w:rsidR="00ED6A89" w:rsidRDefault="00842AA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ED6A89" w14:paraId="34EEBD37" w14:textId="77777777">
      <w:tc>
        <w:tcPr>
          <w:tcW w:w="4291" w:type="dxa"/>
          <w:tcBorders>
            <w:top w:val="nil"/>
            <w:left w:val="nil"/>
            <w:bottom w:val="nil"/>
            <w:right w:val="nil"/>
          </w:tcBorders>
          <w:tcMar>
            <w:right w:w="43" w:type="dxa"/>
          </w:tcMar>
        </w:tcPr>
        <w:p w14:paraId="7BE96E9D"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648" w:type="dxa"/>
          <w:tcBorders>
            <w:top w:val="nil"/>
            <w:left w:val="nil"/>
            <w:bottom w:val="nil"/>
            <w:right w:val="nil"/>
          </w:tcBorders>
          <w:tcMar>
            <w:right w:w="43" w:type="dxa"/>
          </w:tcMar>
        </w:tcPr>
        <w:p w14:paraId="45456D81" w14:textId="77777777"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Notes</w:t>
          </w:r>
        </w:p>
      </w:tc>
      <w:tc>
        <w:tcPr>
          <w:tcW w:w="2161" w:type="dxa"/>
          <w:tcBorders>
            <w:top w:val="nil"/>
            <w:left w:val="nil"/>
            <w:bottom w:val="nil"/>
            <w:right w:val="nil"/>
          </w:tcBorders>
          <w:tcMar>
            <w:right w:w="43" w:type="dxa"/>
          </w:tcMar>
        </w:tcPr>
        <w:p w14:paraId="1386BA12" w14:textId="77777777"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950" w:type="dxa"/>
          <w:tcBorders>
            <w:top w:val="nil"/>
            <w:left w:val="nil"/>
            <w:bottom w:val="nil"/>
            <w:right w:val="nil"/>
          </w:tcBorders>
          <w:tcMar>
            <w:right w:w="43" w:type="dxa"/>
          </w:tcMar>
        </w:tcPr>
        <w:p w14:paraId="329CED9A"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339" w:type="dxa"/>
          <w:tcBorders>
            <w:top w:val="nil"/>
            <w:left w:val="nil"/>
            <w:bottom w:val="nil"/>
            <w:right w:val="nil"/>
          </w:tcBorders>
          <w:tcMar>
            <w:right w:w="43" w:type="dxa"/>
          </w:tcMar>
        </w:tcPr>
        <w:p w14:paraId="4953F51A" w14:textId="77777777" w:rsidR="00ED6A89" w:rsidRDefault="00842AA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ED6A89" w14:paraId="636F75AC" w14:textId="77777777">
      <w:tc>
        <w:tcPr>
          <w:tcW w:w="9389" w:type="dxa"/>
          <w:gridSpan w:val="5"/>
          <w:tcBorders>
            <w:top w:val="nil"/>
            <w:left w:val="nil"/>
            <w:bottom w:val="nil"/>
            <w:right w:val="nil"/>
          </w:tcBorders>
          <w:tcMar>
            <w:right w:w="43" w:type="dxa"/>
          </w:tcMar>
        </w:tcPr>
        <w:p w14:paraId="45DDA77E"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r>
  </w:tbl>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12C3" w14:textId="77777777" w:rsidR="006806D0" w:rsidRDefault="00075768">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E805" w14:textId="77777777" w:rsidR="006806D0" w:rsidRDefault="00075768">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52D21EDB" w14:textId="77777777">
      <w:tc>
        <w:tcPr>
          <w:tcW w:w="9389" w:type="dxa"/>
          <w:tcBorders>
            <w:top w:val="nil"/>
            <w:left w:val="nil"/>
            <w:bottom w:val="nil"/>
            <w:right w:val="nil"/>
          </w:tcBorders>
          <w:tcMar>
            <w:right w:w="43" w:type="dxa"/>
          </w:tcMar>
        </w:tcPr>
        <w:p w14:paraId="45E73B13"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4CE6D433" w14:textId="77777777">
      <w:tc>
        <w:tcPr>
          <w:tcW w:w="9389" w:type="dxa"/>
          <w:tcBorders>
            <w:top w:val="nil"/>
            <w:left w:val="nil"/>
            <w:bottom w:val="nil"/>
            <w:right w:val="nil"/>
          </w:tcBorders>
          <w:tcMar>
            <w:right w:w="43" w:type="dxa"/>
          </w:tcMar>
        </w:tcPr>
        <w:p w14:paraId="61F69CB6"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BALANCE SHEET</w:t>
          </w:r>
        </w:p>
      </w:tc>
    </w:tr>
    <w:tr w:rsidR="00ED6A89" w14:paraId="72AB1135" w14:textId="77777777">
      <w:tc>
        <w:tcPr>
          <w:tcW w:w="9389" w:type="dxa"/>
          <w:tcBorders>
            <w:top w:val="nil"/>
            <w:left w:val="nil"/>
            <w:bottom w:val="nil"/>
            <w:right w:val="nil"/>
          </w:tcBorders>
          <w:tcMar>
            <w:right w:w="43" w:type="dxa"/>
          </w:tcMar>
        </w:tcPr>
        <w:p w14:paraId="4E677973"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 at 31 December 2020</w:t>
          </w:r>
        </w:p>
      </w:tc>
    </w:tr>
    <w:tr w:rsidR="00ED6A89" w14:paraId="0F0CEF76" w14:textId="77777777">
      <w:tc>
        <w:tcPr>
          <w:tcW w:w="9389" w:type="dxa"/>
          <w:tcBorders>
            <w:top w:val="nil"/>
            <w:left w:val="nil"/>
            <w:bottom w:val="nil"/>
            <w:right w:val="nil"/>
          </w:tcBorders>
          <w:tcMar>
            <w:right w:w="43" w:type="dxa"/>
          </w:tcMar>
        </w:tcPr>
        <w:p w14:paraId="27C015B1"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r>
  </w:tbl>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2E8E" w14:textId="77777777" w:rsidR="006806D0" w:rsidRDefault="00075768">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E731" w14:textId="77777777" w:rsidR="006806D0" w:rsidRDefault="00075768">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2FFA6F45" w14:textId="77777777">
      <w:tc>
        <w:tcPr>
          <w:tcW w:w="9389" w:type="dxa"/>
          <w:tcBorders>
            <w:top w:val="nil"/>
            <w:left w:val="nil"/>
            <w:bottom w:val="nil"/>
            <w:right w:val="nil"/>
          </w:tcBorders>
          <w:tcMar>
            <w:right w:w="43" w:type="dxa"/>
          </w:tcMar>
        </w:tcPr>
        <w:p w14:paraId="7B16AD11"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42F73C79" w14:textId="77777777">
      <w:tc>
        <w:tcPr>
          <w:tcW w:w="9389" w:type="dxa"/>
          <w:tcBorders>
            <w:top w:val="nil"/>
            <w:left w:val="nil"/>
            <w:bottom w:val="nil"/>
            <w:right w:val="nil"/>
          </w:tcBorders>
          <w:tcMar>
            <w:right w:w="43" w:type="dxa"/>
          </w:tcMar>
        </w:tcPr>
        <w:p w14:paraId="358B7AEA"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RECONCILIATION OF MEMBERS' FUNDS</w:t>
          </w:r>
        </w:p>
      </w:tc>
    </w:tr>
    <w:tr w:rsidR="00ED6A89" w14:paraId="6D6676CC" w14:textId="77777777">
      <w:tc>
        <w:tcPr>
          <w:tcW w:w="9389" w:type="dxa"/>
          <w:tcBorders>
            <w:top w:val="nil"/>
            <w:left w:val="nil"/>
            <w:bottom w:val="nil"/>
            <w:right w:val="nil"/>
          </w:tcBorders>
          <w:tcMar>
            <w:right w:w="43" w:type="dxa"/>
          </w:tcMar>
        </w:tcPr>
        <w:p w14:paraId="21D7C327"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as at 31 December 2020</w:t>
          </w:r>
        </w:p>
      </w:tc>
    </w:tr>
  </w:tbl>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E2A" w14:textId="77777777" w:rsidR="006806D0" w:rsidRDefault="00075768">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0EF3" w14:textId="77777777" w:rsidR="006806D0" w:rsidRDefault="00075768">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165"/>
      <w:gridCol w:w="1224"/>
    </w:tblGrid>
    <w:tr w:rsidR="00ED6A89" w14:paraId="19B985CA" w14:textId="77777777">
      <w:tc>
        <w:tcPr>
          <w:tcW w:w="9389" w:type="dxa"/>
          <w:gridSpan w:val="2"/>
          <w:tcBorders>
            <w:top w:val="nil"/>
            <w:left w:val="nil"/>
            <w:bottom w:val="nil"/>
            <w:right w:val="nil"/>
          </w:tcBorders>
          <w:tcMar>
            <w:right w:w="43" w:type="dxa"/>
          </w:tcMar>
        </w:tcPr>
        <w:p w14:paraId="6CC341A0"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7003F8F2" w14:textId="77777777">
      <w:tc>
        <w:tcPr>
          <w:tcW w:w="8165" w:type="dxa"/>
          <w:tcBorders>
            <w:top w:val="nil"/>
            <w:left w:val="nil"/>
            <w:bottom w:val="nil"/>
            <w:right w:val="nil"/>
          </w:tcBorders>
          <w:tcMar>
            <w:right w:w="43" w:type="dxa"/>
          </w:tcMar>
        </w:tcPr>
        <w:p w14:paraId="7D4E4582"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NOTES TO THE FINANCIAL STATEMENTS</w:t>
          </w:r>
        </w:p>
      </w:tc>
      <w:tc>
        <w:tcPr>
          <w:tcW w:w="1224" w:type="dxa"/>
          <w:tcBorders>
            <w:top w:val="nil"/>
            <w:left w:val="nil"/>
            <w:bottom w:val="nil"/>
            <w:right w:val="nil"/>
          </w:tcBorders>
          <w:tcMar>
            <w:right w:w="43" w:type="dxa"/>
          </w:tcMar>
        </w:tcPr>
        <w:p w14:paraId="3ECD9618" w14:textId="77777777" w:rsidR="00ED6A89" w:rsidRDefault="00842AA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continued</w:t>
          </w:r>
        </w:p>
      </w:tc>
    </w:tr>
    <w:tr w:rsidR="00ED6A89" w14:paraId="3605540E" w14:textId="77777777">
      <w:tc>
        <w:tcPr>
          <w:tcW w:w="9389" w:type="dxa"/>
          <w:gridSpan w:val="2"/>
          <w:tcBorders>
            <w:top w:val="nil"/>
            <w:left w:val="nil"/>
            <w:bottom w:val="nil"/>
            <w:right w:val="nil"/>
          </w:tcBorders>
          <w:tcMar>
            <w:right w:w="43" w:type="dxa"/>
          </w:tcMar>
        </w:tcPr>
        <w:p w14:paraId="63726122"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01C7" w14:textId="77777777" w:rsidR="006806D0" w:rsidRDefault="00075768">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165"/>
      <w:gridCol w:w="1224"/>
    </w:tblGrid>
    <w:tr w:rsidR="00ED6A89" w14:paraId="689448DF" w14:textId="77777777">
      <w:tc>
        <w:tcPr>
          <w:tcW w:w="9389" w:type="dxa"/>
          <w:gridSpan w:val="2"/>
          <w:tcBorders>
            <w:top w:val="nil"/>
            <w:left w:val="nil"/>
            <w:bottom w:val="nil"/>
            <w:right w:val="nil"/>
          </w:tcBorders>
          <w:tcMar>
            <w:right w:w="43" w:type="dxa"/>
          </w:tcMar>
        </w:tcPr>
        <w:p w14:paraId="73FDBEF9"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2D7EB97C" w14:textId="77777777">
      <w:tc>
        <w:tcPr>
          <w:tcW w:w="8165" w:type="dxa"/>
          <w:tcBorders>
            <w:top w:val="nil"/>
            <w:left w:val="nil"/>
            <w:bottom w:val="nil"/>
            <w:right w:val="nil"/>
          </w:tcBorders>
          <w:tcMar>
            <w:right w:w="43" w:type="dxa"/>
          </w:tcMar>
        </w:tcPr>
        <w:p w14:paraId="1BBC7AF1"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NOTES TO THE FINANCIAL STATEMENTS</w:t>
          </w:r>
        </w:p>
      </w:tc>
      <w:tc>
        <w:tcPr>
          <w:tcW w:w="1224" w:type="dxa"/>
          <w:tcBorders>
            <w:top w:val="nil"/>
            <w:left w:val="nil"/>
            <w:bottom w:val="nil"/>
            <w:right w:val="nil"/>
          </w:tcBorders>
          <w:tcMar>
            <w:right w:w="43" w:type="dxa"/>
          </w:tcMar>
        </w:tcPr>
        <w:p w14:paraId="28C5208E" w14:textId="77777777" w:rsidR="00ED6A89" w:rsidRDefault="00075768">
          <w:pPr>
            <w:widowControl w:val="0"/>
            <w:autoSpaceDE w:val="0"/>
            <w:autoSpaceDN w:val="0"/>
            <w:adjustRightInd w:val="0"/>
            <w:spacing w:after="0" w:line="240" w:lineRule="auto"/>
            <w:rPr>
              <w:rFonts w:ascii="Arial" w:hAnsi="Arial" w:cs="Arial"/>
              <w:b/>
              <w:bCs/>
              <w:color w:val="000000"/>
              <w:sz w:val="28"/>
              <w:szCs w:val="28"/>
            </w:rPr>
          </w:pPr>
        </w:p>
      </w:tc>
    </w:tr>
    <w:tr w:rsidR="00ED6A89" w14:paraId="6B530C0B" w14:textId="77777777">
      <w:tc>
        <w:tcPr>
          <w:tcW w:w="9389" w:type="dxa"/>
          <w:gridSpan w:val="2"/>
          <w:tcBorders>
            <w:top w:val="nil"/>
            <w:left w:val="nil"/>
            <w:bottom w:val="nil"/>
            <w:right w:val="nil"/>
          </w:tcBorders>
          <w:tcMar>
            <w:right w:w="43" w:type="dxa"/>
          </w:tcMar>
        </w:tcPr>
        <w:p w14:paraId="719E91FA"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bl>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56C4" w14:textId="77777777" w:rsidR="006806D0" w:rsidRDefault="00075768">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252"/>
    </w:tblGrid>
    <w:tr w:rsidR="00ED6A89" w14:paraId="02F3C2E2" w14:textId="77777777">
      <w:tc>
        <w:tcPr>
          <w:tcW w:w="4252" w:type="dxa"/>
          <w:tcBorders>
            <w:top w:val="nil"/>
            <w:left w:val="nil"/>
            <w:bottom w:val="nil"/>
            <w:right w:val="nil"/>
          </w:tcBorders>
          <w:tcMar>
            <w:right w:w="43" w:type="dxa"/>
          </w:tcMar>
        </w:tcPr>
        <w:p w14:paraId="0838B7E7" w14:textId="77777777" w:rsidR="00ED6A89" w:rsidRDefault="00075768">
          <w:pPr>
            <w:widowControl w:val="0"/>
            <w:autoSpaceDE w:val="0"/>
            <w:autoSpaceDN w:val="0"/>
            <w:adjustRightInd w:val="0"/>
            <w:spacing w:after="0" w:line="240" w:lineRule="auto"/>
            <w:rPr>
              <w:rFonts w:ascii="Arial" w:hAnsi="Arial" w:cs="Arial"/>
              <w:sz w:val="18"/>
              <w:szCs w:val="18"/>
            </w:rPr>
          </w:pPr>
        </w:p>
      </w:tc>
    </w:tr>
  </w:tbl>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141A" w14:textId="77777777" w:rsidR="006806D0" w:rsidRDefault="00075768">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79C8" w14:textId="77777777" w:rsidR="006806D0" w:rsidRDefault="00075768">
    <w:pPr>
      <w:pStyle w:val="Heade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939"/>
      <w:gridCol w:w="2161"/>
      <w:gridCol w:w="1181"/>
      <w:gridCol w:w="1108"/>
    </w:tblGrid>
    <w:tr w:rsidR="00ED6A89" w14:paraId="4D1A5B4F" w14:textId="77777777">
      <w:tc>
        <w:tcPr>
          <w:tcW w:w="9389" w:type="dxa"/>
          <w:gridSpan w:val="4"/>
          <w:tcBorders>
            <w:top w:val="nil"/>
            <w:left w:val="nil"/>
            <w:bottom w:val="nil"/>
            <w:right w:val="nil"/>
          </w:tcBorders>
          <w:tcMar>
            <w:right w:w="43" w:type="dxa"/>
          </w:tcMar>
        </w:tcPr>
        <w:p w14:paraId="0B3360EF"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010B8375" w14:textId="77777777">
      <w:tc>
        <w:tcPr>
          <w:tcW w:w="9389" w:type="dxa"/>
          <w:gridSpan w:val="4"/>
          <w:tcBorders>
            <w:top w:val="nil"/>
            <w:left w:val="nil"/>
            <w:bottom w:val="nil"/>
            <w:right w:val="nil"/>
          </w:tcBorders>
          <w:tcMar>
            <w:right w:w="43" w:type="dxa"/>
          </w:tcMar>
        </w:tcPr>
        <w:p w14:paraId="072DBF2B" w14:textId="77777777" w:rsidR="00ED6A89" w:rsidRDefault="00842AA3">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SUPPLEMENTARY INFORMATION RELATING TO THE FINANCIAL STATEMENTS</w:t>
          </w:r>
        </w:p>
      </w:tc>
    </w:tr>
    <w:tr w:rsidR="00ED6A89" w14:paraId="7DF63848" w14:textId="77777777">
      <w:tc>
        <w:tcPr>
          <w:tcW w:w="9389" w:type="dxa"/>
          <w:gridSpan w:val="4"/>
          <w:tcBorders>
            <w:top w:val="nil"/>
            <w:left w:val="nil"/>
            <w:bottom w:val="nil"/>
            <w:right w:val="nil"/>
          </w:tcBorders>
          <w:tcMar>
            <w:right w:w="43" w:type="dxa"/>
          </w:tcMar>
        </w:tcPr>
        <w:p w14:paraId="31BEC0C6" w14:textId="77777777" w:rsidR="00ED6A89" w:rsidRDefault="00842AA3">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DETAILED INCOME AND EXPENDITURE ACCOUNT</w:t>
          </w:r>
        </w:p>
      </w:tc>
    </w:tr>
    <w:tr w:rsidR="00ED6A89" w14:paraId="6CE58D6A" w14:textId="77777777">
      <w:tc>
        <w:tcPr>
          <w:tcW w:w="9389" w:type="dxa"/>
          <w:gridSpan w:val="4"/>
          <w:tcBorders>
            <w:top w:val="nil"/>
            <w:left w:val="nil"/>
            <w:bottom w:val="nil"/>
            <w:right w:val="nil"/>
          </w:tcBorders>
          <w:tcMar>
            <w:right w:w="43" w:type="dxa"/>
          </w:tcMar>
        </w:tcPr>
        <w:p w14:paraId="69DA0B04" w14:textId="77777777" w:rsidR="00ED6A89" w:rsidRDefault="00842AA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for the financial year ended 31 December 2020</w:t>
          </w:r>
        </w:p>
      </w:tc>
    </w:tr>
    <w:tr w:rsidR="00ED6A89" w14:paraId="484A7492" w14:textId="77777777">
      <w:tc>
        <w:tcPr>
          <w:tcW w:w="4939" w:type="dxa"/>
          <w:tcBorders>
            <w:top w:val="nil"/>
            <w:left w:val="nil"/>
            <w:bottom w:val="nil"/>
            <w:right w:val="nil"/>
          </w:tcBorders>
          <w:tcMar>
            <w:right w:w="43" w:type="dxa"/>
          </w:tcMar>
        </w:tcPr>
        <w:p w14:paraId="3D6F0A1A"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67E3652E" w14:textId="77777777"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2020  </w:t>
          </w:r>
        </w:p>
      </w:tc>
      <w:tc>
        <w:tcPr>
          <w:tcW w:w="1181" w:type="dxa"/>
          <w:tcBorders>
            <w:top w:val="nil"/>
            <w:left w:val="nil"/>
            <w:bottom w:val="nil"/>
            <w:right w:val="nil"/>
          </w:tcBorders>
          <w:tcMar>
            <w:right w:w="43" w:type="dxa"/>
          </w:tcMar>
        </w:tcPr>
        <w:p w14:paraId="19AD7878"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08" w:type="dxa"/>
          <w:tcBorders>
            <w:top w:val="nil"/>
            <w:left w:val="nil"/>
            <w:bottom w:val="nil"/>
            <w:right w:val="nil"/>
          </w:tcBorders>
          <w:tcMar>
            <w:right w:w="43" w:type="dxa"/>
          </w:tcMar>
        </w:tcPr>
        <w:p w14:paraId="2EF35682" w14:textId="77777777" w:rsidR="00ED6A89" w:rsidRDefault="00842AA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2019  </w:t>
          </w:r>
        </w:p>
      </w:tc>
    </w:tr>
    <w:tr w:rsidR="00ED6A89" w14:paraId="16ED0C9B" w14:textId="77777777">
      <w:tc>
        <w:tcPr>
          <w:tcW w:w="4939" w:type="dxa"/>
          <w:tcBorders>
            <w:top w:val="nil"/>
            <w:left w:val="nil"/>
            <w:bottom w:val="nil"/>
            <w:right w:val="nil"/>
          </w:tcBorders>
          <w:tcMar>
            <w:right w:w="43" w:type="dxa"/>
          </w:tcMar>
        </w:tcPr>
        <w:p w14:paraId="6B66D97B"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2161" w:type="dxa"/>
          <w:tcBorders>
            <w:top w:val="nil"/>
            <w:left w:val="nil"/>
            <w:bottom w:val="nil"/>
            <w:right w:val="nil"/>
          </w:tcBorders>
          <w:tcMar>
            <w:right w:w="43" w:type="dxa"/>
          </w:tcMar>
        </w:tcPr>
        <w:p w14:paraId="63B238B8" w14:textId="77777777" w:rsidR="00ED6A89" w:rsidRDefault="00842AA3">
          <w:pPr>
            <w:widowControl w:val="0"/>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 xml:space="preserve">€  </w:t>
          </w:r>
        </w:p>
      </w:tc>
      <w:tc>
        <w:tcPr>
          <w:tcW w:w="1181" w:type="dxa"/>
          <w:tcBorders>
            <w:top w:val="nil"/>
            <w:left w:val="nil"/>
            <w:bottom w:val="nil"/>
            <w:right w:val="nil"/>
          </w:tcBorders>
          <w:tcMar>
            <w:right w:w="43" w:type="dxa"/>
          </w:tcMar>
        </w:tcPr>
        <w:p w14:paraId="4736E08E"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c>
        <w:tcPr>
          <w:tcW w:w="1108" w:type="dxa"/>
          <w:tcBorders>
            <w:top w:val="nil"/>
            <w:left w:val="nil"/>
            <w:bottom w:val="nil"/>
            <w:right w:val="nil"/>
          </w:tcBorders>
          <w:tcMar>
            <w:right w:w="43" w:type="dxa"/>
          </w:tcMar>
        </w:tcPr>
        <w:p w14:paraId="1F518F24" w14:textId="77777777" w:rsidR="00ED6A89" w:rsidRDefault="00842AA3">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ED6A89" w14:paraId="44463FD6" w14:textId="77777777">
      <w:tc>
        <w:tcPr>
          <w:tcW w:w="9389" w:type="dxa"/>
          <w:gridSpan w:val="4"/>
          <w:tcBorders>
            <w:top w:val="nil"/>
            <w:left w:val="nil"/>
            <w:bottom w:val="nil"/>
            <w:right w:val="nil"/>
          </w:tcBorders>
          <w:tcMar>
            <w:right w:w="43" w:type="dxa"/>
          </w:tcMar>
        </w:tcPr>
        <w:p w14:paraId="1F095673" w14:textId="77777777" w:rsidR="00ED6A89" w:rsidRDefault="00075768">
          <w:pPr>
            <w:widowControl w:val="0"/>
            <w:autoSpaceDE w:val="0"/>
            <w:autoSpaceDN w:val="0"/>
            <w:adjustRightInd w:val="0"/>
            <w:spacing w:after="0" w:line="240" w:lineRule="auto"/>
            <w:rPr>
              <w:rFonts w:ascii="Arial" w:hAnsi="Arial" w:cs="Arial"/>
              <w:color w:val="000000"/>
              <w:sz w:val="16"/>
              <w:szCs w:val="16"/>
            </w:rPr>
          </w:pPr>
        </w:p>
      </w:tc>
    </w:tr>
  </w:tbl>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939D" w14:textId="77777777" w:rsidR="006806D0" w:rsidRDefault="0007576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AFBF" w14:textId="77777777" w:rsidR="006806D0" w:rsidRDefault="0007576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535C809A" w14:textId="77777777">
      <w:tc>
        <w:tcPr>
          <w:tcW w:w="9389" w:type="dxa"/>
          <w:tcBorders>
            <w:top w:val="nil"/>
            <w:left w:val="nil"/>
            <w:bottom w:val="nil"/>
            <w:right w:val="nil"/>
          </w:tcBorders>
          <w:tcMar>
            <w:right w:w="43" w:type="dxa"/>
          </w:tcMar>
        </w:tcPr>
        <w:p w14:paraId="4B6DEE51"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bl>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6A35" w14:textId="77777777" w:rsidR="006806D0" w:rsidRDefault="0007576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E0B2" w14:textId="77777777" w:rsidR="006806D0" w:rsidRDefault="0007576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89"/>
    </w:tblGrid>
    <w:tr w:rsidR="00ED6A89" w14:paraId="4BAC2263" w14:textId="77777777">
      <w:tc>
        <w:tcPr>
          <w:tcW w:w="9389" w:type="dxa"/>
          <w:tcBorders>
            <w:top w:val="nil"/>
            <w:left w:val="nil"/>
            <w:bottom w:val="nil"/>
            <w:right w:val="nil"/>
          </w:tcBorders>
          <w:tcMar>
            <w:right w:w="43" w:type="dxa"/>
          </w:tcMar>
        </w:tcPr>
        <w:p w14:paraId="3C23FCF5" w14:textId="77777777" w:rsidR="00ED6A89" w:rsidRDefault="00842AA3">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Clondalkin Tus Nua Company Limited by Guarantee</w:t>
          </w:r>
        </w:p>
      </w:tc>
    </w:tr>
    <w:tr w:rsidR="00ED6A89" w14:paraId="6EC54660" w14:textId="77777777">
      <w:tc>
        <w:tcPr>
          <w:tcW w:w="9389" w:type="dxa"/>
          <w:tcBorders>
            <w:top w:val="nil"/>
            <w:left w:val="nil"/>
            <w:bottom w:val="nil"/>
            <w:right w:val="nil"/>
          </w:tcBorders>
          <w:tcMar>
            <w:right w:w="43" w:type="dxa"/>
          </w:tcMar>
        </w:tcPr>
        <w:p w14:paraId="25B01293" w14:textId="77777777" w:rsidR="00ED6A89" w:rsidRDefault="00842AA3">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DIRECTORS AND OTHER INFORMATION</w:t>
          </w:r>
        </w:p>
      </w:tc>
    </w:tr>
  </w:tbl>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6232" w14:textId="77777777" w:rsidR="006806D0" w:rsidRDefault="000757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CB2"/>
    <w:multiLevelType w:val="hybridMultilevel"/>
    <w:tmpl w:val="3E8C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774AC"/>
    <w:multiLevelType w:val="hybridMultilevel"/>
    <w:tmpl w:val="731E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6A05"/>
    <w:multiLevelType w:val="hybridMultilevel"/>
    <w:tmpl w:val="04D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0BD2"/>
    <w:multiLevelType w:val="hybridMultilevel"/>
    <w:tmpl w:val="4436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A12A8"/>
    <w:multiLevelType w:val="hybridMultilevel"/>
    <w:tmpl w:val="F3D2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9366C"/>
    <w:multiLevelType w:val="hybridMultilevel"/>
    <w:tmpl w:val="2D92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275DE"/>
    <w:multiLevelType w:val="hybridMultilevel"/>
    <w:tmpl w:val="2FE8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33DE2"/>
    <w:multiLevelType w:val="hybridMultilevel"/>
    <w:tmpl w:val="A6D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80285"/>
    <w:multiLevelType w:val="hybridMultilevel"/>
    <w:tmpl w:val="A352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F66BD"/>
    <w:multiLevelType w:val="hybridMultilevel"/>
    <w:tmpl w:val="E6D0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F6DB7"/>
    <w:multiLevelType w:val="hybridMultilevel"/>
    <w:tmpl w:val="8B04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B7C9C"/>
    <w:multiLevelType w:val="hybridMultilevel"/>
    <w:tmpl w:val="9B8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10781"/>
    <w:multiLevelType w:val="hybridMultilevel"/>
    <w:tmpl w:val="166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B301E"/>
    <w:multiLevelType w:val="hybridMultilevel"/>
    <w:tmpl w:val="5D92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06415"/>
    <w:multiLevelType w:val="hybridMultilevel"/>
    <w:tmpl w:val="76B6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10A2F"/>
    <w:multiLevelType w:val="hybridMultilevel"/>
    <w:tmpl w:val="6C82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26118"/>
    <w:multiLevelType w:val="hybridMultilevel"/>
    <w:tmpl w:val="46AC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06442"/>
    <w:multiLevelType w:val="hybridMultilevel"/>
    <w:tmpl w:val="DA2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8"/>
  </w:num>
  <w:num w:numId="5">
    <w:abstractNumId w:val="11"/>
  </w:num>
  <w:num w:numId="6">
    <w:abstractNumId w:val="1"/>
  </w:num>
  <w:num w:numId="7">
    <w:abstractNumId w:val="16"/>
  </w:num>
  <w:num w:numId="8">
    <w:abstractNumId w:val="5"/>
  </w:num>
  <w:num w:numId="9">
    <w:abstractNumId w:val="0"/>
  </w:num>
  <w:num w:numId="10">
    <w:abstractNumId w:val="4"/>
  </w:num>
  <w:num w:numId="11">
    <w:abstractNumId w:val="7"/>
  </w:num>
  <w:num w:numId="12">
    <w:abstractNumId w:val="12"/>
  </w:num>
  <w:num w:numId="13">
    <w:abstractNumId w:val="3"/>
  </w:num>
  <w:num w:numId="14">
    <w:abstractNumId w:val="9"/>
  </w:num>
  <w:num w:numId="15">
    <w:abstractNumId w:val="17"/>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FF"/>
    <w:rsid w:val="00075768"/>
    <w:rsid w:val="002E7224"/>
    <w:rsid w:val="003439FF"/>
    <w:rsid w:val="006440EF"/>
    <w:rsid w:val="0084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7FD2"/>
  <w15:chartTrackingRefBased/>
  <w15:docId w15:val="{205B80FB-BD4D-45A8-AA12-4CD5F46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F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9FF"/>
    <w:pPr>
      <w:ind w:left="720"/>
      <w:contextualSpacing/>
    </w:pPr>
  </w:style>
  <w:style w:type="paragraph" w:styleId="Header">
    <w:name w:val="header"/>
    <w:basedOn w:val="Normal"/>
    <w:link w:val="HeaderChar"/>
    <w:uiPriority w:val="99"/>
    <w:unhideWhenUsed/>
    <w:rsid w:val="0034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9FF"/>
    <w:rPr>
      <w:rFonts w:eastAsiaTheme="minorEastAsia"/>
      <w:lang w:val="en-US"/>
    </w:rPr>
  </w:style>
  <w:style w:type="paragraph" w:styleId="Footer">
    <w:name w:val="footer"/>
    <w:basedOn w:val="Normal"/>
    <w:link w:val="FooterChar"/>
    <w:uiPriority w:val="99"/>
    <w:unhideWhenUsed/>
    <w:rsid w:val="0034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9F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footer" Target="footer4.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header" Target="header36.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footer" Target="footer6.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footer" Target="footer8.xml"/><Relationship Id="rId40" Type="http://schemas.openxmlformats.org/officeDocument/2006/relationships/header" Target="header26.xml"/><Relationship Id="rId45" Type="http://schemas.openxmlformats.org/officeDocument/2006/relationships/footer" Target="footer10.xml"/><Relationship Id="rId53" Type="http://schemas.openxmlformats.org/officeDocument/2006/relationships/header" Target="header35.xml"/><Relationship Id="rId5" Type="http://schemas.openxmlformats.org/officeDocument/2006/relationships/footnotes" Target="footnotes.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1.xm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4.xml"/><Relationship Id="rId46"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footer" Target="footer9.xml"/><Relationship Id="rId54"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2.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7428</Words>
  <Characters>42344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Foran</dc:creator>
  <cp:keywords/>
  <dc:description/>
  <cp:lastModifiedBy>Client</cp:lastModifiedBy>
  <cp:revision>2</cp:revision>
  <dcterms:created xsi:type="dcterms:W3CDTF">2021-09-07T09:39:00Z</dcterms:created>
  <dcterms:modified xsi:type="dcterms:W3CDTF">2021-09-07T09:39:00Z</dcterms:modified>
</cp:coreProperties>
</file>